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10E" w:rsidRPr="005F59C7" w:rsidRDefault="006D210E" w:rsidP="006D210E">
      <w:pPr>
        <w:jc w:val="center"/>
        <w:rPr>
          <w:rFonts w:ascii="Times New Roman" w:hAnsi="Times New Roman"/>
          <w:b/>
          <w:i/>
          <w:sz w:val="24"/>
          <w:szCs w:val="24"/>
        </w:rPr>
      </w:pPr>
    </w:p>
    <w:tbl>
      <w:tblPr>
        <w:tblW w:w="9846" w:type="dxa"/>
        <w:tblCellMar>
          <w:left w:w="0" w:type="dxa"/>
          <w:right w:w="0" w:type="dxa"/>
        </w:tblCellMar>
        <w:tblLook w:val="00A0" w:firstRow="1" w:lastRow="0" w:firstColumn="1" w:lastColumn="0" w:noHBand="0" w:noVBand="0"/>
      </w:tblPr>
      <w:tblGrid>
        <w:gridCol w:w="38"/>
        <w:gridCol w:w="1095"/>
        <w:gridCol w:w="865"/>
        <w:gridCol w:w="32"/>
        <w:gridCol w:w="132"/>
        <w:gridCol w:w="1465"/>
        <w:gridCol w:w="1196"/>
        <w:gridCol w:w="1153"/>
        <w:gridCol w:w="3302"/>
        <w:gridCol w:w="189"/>
        <w:gridCol w:w="379"/>
      </w:tblGrid>
      <w:tr w:rsidR="006D210E" w:rsidRPr="00D35489" w:rsidTr="00D34878">
        <w:trPr>
          <w:gridAfter w:val="2"/>
          <w:wAfter w:w="568" w:type="dxa"/>
          <w:trHeight w:val="283"/>
        </w:trPr>
        <w:tc>
          <w:tcPr>
            <w:tcW w:w="38" w:type="dxa"/>
          </w:tcPr>
          <w:p w:rsidR="006D210E" w:rsidRPr="00D35489" w:rsidRDefault="006D210E" w:rsidP="00897938">
            <w:pPr>
              <w:jc w:val="center"/>
              <w:rPr>
                <w:rFonts w:ascii="Times New Roman" w:hAnsi="Times New Roman"/>
                <w:b/>
                <w:sz w:val="24"/>
                <w:szCs w:val="24"/>
                <w:lang w:val="en-US"/>
              </w:rPr>
            </w:pPr>
            <w:permStart w:id="24592150" w:edGrp="everyone"/>
            <w:permEnd w:id="24592150"/>
          </w:p>
        </w:tc>
        <w:tc>
          <w:tcPr>
            <w:tcW w:w="1095" w:type="dxa"/>
          </w:tcPr>
          <w:p w:rsidR="006D210E" w:rsidRPr="00D35489" w:rsidRDefault="00D34878" w:rsidP="00897938">
            <w:pPr>
              <w:jc w:val="center"/>
              <w:rPr>
                <w:rFonts w:ascii="Times New Roman" w:hAnsi="Times New Roman"/>
                <w:b/>
                <w:sz w:val="24"/>
                <w:szCs w:val="24"/>
                <w:lang w:val="en-US"/>
              </w:rPr>
            </w:pPr>
            <w:r w:rsidRPr="00D34878">
              <w:rPr>
                <w:rFonts w:ascii="Times New Roman" w:eastAsia="Times New Roman" w:hAnsi="Times New Roman"/>
                <w:noProof/>
                <w:sz w:val="20"/>
                <w:szCs w:val="20"/>
                <w:lang w:eastAsia="ru-RU"/>
              </w:rPr>
              <w:drawing>
                <wp:inline distT="0" distB="0" distL="0" distR="0" wp14:anchorId="6501A13A" wp14:editId="0A93280F">
                  <wp:extent cx="695325" cy="12477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865" w:type="dxa"/>
          </w:tcPr>
          <w:p w:rsidR="006D210E" w:rsidRPr="00D35489" w:rsidRDefault="006D210E" w:rsidP="00897938">
            <w:pPr>
              <w:jc w:val="center"/>
              <w:rPr>
                <w:rFonts w:ascii="Times New Roman" w:hAnsi="Times New Roman"/>
                <w:b/>
                <w:sz w:val="24"/>
                <w:szCs w:val="24"/>
                <w:lang w:val="en-US"/>
              </w:rPr>
            </w:pPr>
          </w:p>
        </w:tc>
        <w:tc>
          <w:tcPr>
            <w:tcW w:w="32" w:type="dxa"/>
          </w:tcPr>
          <w:p w:rsidR="006D210E" w:rsidRPr="00D35489" w:rsidRDefault="006D210E" w:rsidP="00897938">
            <w:pPr>
              <w:jc w:val="center"/>
              <w:rPr>
                <w:rFonts w:ascii="Times New Roman" w:hAnsi="Times New Roman"/>
                <w:b/>
                <w:sz w:val="24"/>
                <w:szCs w:val="24"/>
                <w:lang w:val="en-US"/>
              </w:rPr>
            </w:pPr>
          </w:p>
        </w:tc>
        <w:tc>
          <w:tcPr>
            <w:tcW w:w="7248" w:type="dxa"/>
            <w:gridSpan w:val="5"/>
            <w:vMerge w:val="restart"/>
          </w:tcPr>
          <w:tbl>
            <w:tblPr>
              <w:tblW w:w="0" w:type="auto"/>
              <w:tblCellMar>
                <w:left w:w="0" w:type="dxa"/>
                <w:right w:w="0" w:type="dxa"/>
              </w:tblCellMar>
              <w:tblLook w:val="00A0" w:firstRow="1" w:lastRow="0" w:firstColumn="1" w:lastColumn="0" w:noHBand="0" w:noVBand="0"/>
            </w:tblPr>
            <w:tblGrid>
              <w:gridCol w:w="7248"/>
            </w:tblGrid>
            <w:tr w:rsidR="006D210E" w:rsidRPr="00D35489" w:rsidTr="00897938">
              <w:trPr>
                <w:trHeight w:val="628"/>
              </w:trPr>
              <w:tc>
                <w:tcPr>
                  <w:tcW w:w="7653" w:type="dxa"/>
                  <w:tcMar>
                    <w:top w:w="40" w:type="dxa"/>
                    <w:left w:w="40" w:type="dxa"/>
                    <w:bottom w:w="40" w:type="dxa"/>
                    <w:right w:w="40" w:type="dxa"/>
                  </w:tcMar>
                </w:tcPr>
                <w:p w:rsidR="006D210E" w:rsidRPr="00D35489" w:rsidRDefault="00D34878" w:rsidP="00D34878">
                  <w:pPr>
                    <w:spacing w:line="360" w:lineRule="auto"/>
                    <w:jc w:val="center"/>
                    <w:rPr>
                      <w:rFonts w:ascii="Times New Roman" w:hAnsi="Times New Roman"/>
                      <w:b/>
                      <w:sz w:val="24"/>
                      <w:szCs w:val="24"/>
                    </w:rPr>
                  </w:pPr>
                  <w:r>
                    <w:rPr>
                      <w:rFonts w:ascii="Times New Roman" w:hAnsi="Times New Roman"/>
                      <w:b/>
                      <w:sz w:val="24"/>
                      <w:szCs w:val="24"/>
                    </w:rPr>
                    <w:t>А</w:t>
                  </w:r>
                  <w:r w:rsidR="006D210E" w:rsidRPr="00D35489">
                    <w:rPr>
                      <w:rFonts w:ascii="Times New Roman" w:hAnsi="Times New Roman"/>
                      <w:b/>
                      <w:sz w:val="24"/>
                      <w:szCs w:val="24"/>
                    </w:rPr>
                    <w:t>втономная некоммерческая образовательная организация</w:t>
                  </w:r>
                </w:p>
                <w:p w:rsidR="006D210E" w:rsidRPr="00D35489" w:rsidRDefault="006D210E" w:rsidP="00D34878">
                  <w:pPr>
                    <w:spacing w:line="360" w:lineRule="auto"/>
                    <w:jc w:val="center"/>
                    <w:rPr>
                      <w:rFonts w:ascii="Times New Roman" w:hAnsi="Times New Roman"/>
                      <w:b/>
                      <w:sz w:val="24"/>
                      <w:szCs w:val="24"/>
                    </w:rPr>
                  </w:pPr>
                  <w:r w:rsidRPr="00D35489">
                    <w:rPr>
                      <w:rFonts w:ascii="Times New Roman" w:hAnsi="Times New Roman"/>
                      <w:b/>
                      <w:sz w:val="24"/>
                      <w:szCs w:val="24"/>
                    </w:rPr>
                    <w:t>высшего образования Центросоюза Российской Федерации</w:t>
                  </w:r>
                </w:p>
                <w:p w:rsidR="006D210E" w:rsidRPr="00D35489" w:rsidRDefault="006D210E" w:rsidP="00D34878">
                  <w:pPr>
                    <w:spacing w:line="360" w:lineRule="auto"/>
                    <w:jc w:val="center"/>
                    <w:rPr>
                      <w:rFonts w:ascii="Times New Roman" w:hAnsi="Times New Roman"/>
                      <w:b/>
                      <w:sz w:val="24"/>
                      <w:szCs w:val="24"/>
                    </w:rPr>
                  </w:pPr>
                  <w:r w:rsidRPr="00D34878">
                    <w:rPr>
                      <w:rFonts w:ascii="Times New Roman" w:hAnsi="Times New Roman"/>
                      <w:b/>
                      <w:sz w:val="24"/>
                      <w:szCs w:val="24"/>
                    </w:rPr>
                    <w:t>«Сибирский университет потребительской кооперации»</w:t>
                  </w:r>
                </w:p>
              </w:tc>
            </w:tr>
          </w:tbl>
          <w:p w:rsidR="00D34878" w:rsidRDefault="00D34878" w:rsidP="00D34878">
            <w:pPr>
              <w:rPr>
                <w:rFonts w:ascii="Times New Roman" w:hAnsi="Times New Roman"/>
                <w:b/>
                <w:sz w:val="28"/>
                <w:szCs w:val="28"/>
              </w:rPr>
            </w:pPr>
          </w:p>
          <w:p w:rsidR="00D34878" w:rsidRDefault="00D34878" w:rsidP="00D34878">
            <w:pPr>
              <w:rPr>
                <w:rFonts w:ascii="Times New Roman" w:hAnsi="Times New Roman"/>
                <w:b/>
                <w:sz w:val="28"/>
                <w:szCs w:val="28"/>
              </w:rPr>
            </w:pPr>
          </w:p>
          <w:p w:rsidR="00D34878" w:rsidRDefault="00D34878" w:rsidP="00D34878">
            <w:pPr>
              <w:rPr>
                <w:rFonts w:ascii="Times New Roman" w:hAnsi="Times New Roman"/>
                <w:b/>
                <w:sz w:val="28"/>
                <w:szCs w:val="28"/>
              </w:rPr>
            </w:pPr>
          </w:p>
          <w:p w:rsidR="00D34878" w:rsidRPr="00D35489" w:rsidRDefault="00D34878" w:rsidP="00D34878">
            <w:pPr>
              <w:ind w:left="3499" w:hanging="3499"/>
              <w:rPr>
                <w:rFonts w:ascii="Times New Roman" w:hAnsi="Times New Roman"/>
                <w:sz w:val="28"/>
                <w:szCs w:val="28"/>
              </w:rPr>
            </w:pPr>
            <w:r>
              <w:rPr>
                <w:rFonts w:ascii="Times New Roman" w:hAnsi="Times New Roman"/>
                <w:b/>
                <w:sz w:val="28"/>
                <w:szCs w:val="28"/>
              </w:rPr>
              <w:t xml:space="preserve">                                                  </w:t>
            </w:r>
            <w:r w:rsidRPr="00D35489">
              <w:rPr>
                <w:rFonts w:ascii="Times New Roman" w:hAnsi="Times New Roman"/>
                <w:b/>
                <w:sz w:val="28"/>
                <w:szCs w:val="28"/>
              </w:rPr>
              <w:t xml:space="preserve">УТВЕРЖДАЮ                                                                    </w:t>
            </w:r>
            <w:r>
              <w:rPr>
                <w:rFonts w:ascii="Times New Roman" w:hAnsi="Times New Roman"/>
                <w:b/>
                <w:sz w:val="28"/>
                <w:szCs w:val="28"/>
              </w:rPr>
              <w:t xml:space="preserve">         </w:t>
            </w:r>
            <w:r w:rsidRPr="00D35489">
              <w:rPr>
                <w:rFonts w:ascii="Times New Roman" w:hAnsi="Times New Roman"/>
                <w:sz w:val="28"/>
                <w:szCs w:val="28"/>
              </w:rPr>
              <w:t>Проректор по учебной работе</w:t>
            </w:r>
          </w:p>
          <w:p w:rsidR="00D34878" w:rsidRPr="00D35489" w:rsidRDefault="00D34878" w:rsidP="00D34878">
            <w:pPr>
              <w:ind w:left="3499" w:hanging="1134"/>
              <w:rPr>
                <w:rFonts w:ascii="Times New Roman" w:hAnsi="Times New Roman"/>
                <w:sz w:val="28"/>
                <w:szCs w:val="28"/>
              </w:rPr>
            </w:pPr>
            <w:r>
              <w:rPr>
                <w:rFonts w:ascii="Times New Roman" w:hAnsi="Times New Roman"/>
                <w:sz w:val="28"/>
                <w:szCs w:val="28"/>
              </w:rPr>
              <w:t xml:space="preserve">                </w:t>
            </w:r>
            <w:r w:rsidRPr="00D35489">
              <w:rPr>
                <w:noProof/>
                <w:u w:val="single"/>
                <w:lang w:eastAsia="ru-RU"/>
              </w:rPr>
              <w:drawing>
                <wp:inline distT="0" distB="0" distL="0" distR="0" wp14:anchorId="7F025514" wp14:editId="1786E365">
                  <wp:extent cx="620202" cy="326003"/>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620399" cy="326107"/>
                          </a:xfrm>
                          <a:prstGeom prst="rect">
                            <a:avLst/>
                          </a:prstGeom>
                          <a:ln>
                            <a:noFill/>
                          </a:ln>
                          <a:extLst>
                            <a:ext uri="{53640926-AAD7-44D8-BBD7-CCE9431645EC}">
                              <a14:shadowObscured xmlns:a14="http://schemas.microsoft.com/office/drawing/2010/main"/>
                            </a:ext>
                          </a:extLst>
                        </pic:spPr>
                      </pic:pic>
                    </a:graphicData>
                  </a:graphic>
                </wp:inline>
              </w:drawing>
            </w:r>
            <w:r w:rsidRPr="00D35489">
              <w:rPr>
                <w:rFonts w:ascii="Times New Roman" w:hAnsi="Times New Roman"/>
                <w:sz w:val="28"/>
                <w:szCs w:val="28"/>
              </w:rPr>
              <w:t xml:space="preserve">Л.В. </w:t>
            </w:r>
            <w:proofErr w:type="spellStart"/>
            <w:r w:rsidRPr="00D35489">
              <w:rPr>
                <w:rFonts w:ascii="Times New Roman" w:hAnsi="Times New Roman"/>
                <w:sz w:val="28"/>
                <w:szCs w:val="28"/>
              </w:rPr>
              <w:t>Ватлина</w:t>
            </w:r>
            <w:proofErr w:type="spellEnd"/>
            <w:r w:rsidRPr="00D35489">
              <w:rPr>
                <w:rFonts w:ascii="Times New Roman" w:hAnsi="Times New Roman"/>
                <w:sz w:val="28"/>
                <w:szCs w:val="28"/>
              </w:rPr>
              <w:t xml:space="preserve">                                                                     </w:t>
            </w:r>
            <w:r>
              <w:rPr>
                <w:rFonts w:ascii="Times New Roman" w:hAnsi="Times New Roman"/>
                <w:sz w:val="28"/>
                <w:szCs w:val="28"/>
              </w:rPr>
              <w:t>2</w:t>
            </w:r>
            <w:r w:rsidR="00417320">
              <w:rPr>
                <w:rFonts w:ascii="Times New Roman" w:hAnsi="Times New Roman"/>
                <w:sz w:val="28"/>
                <w:szCs w:val="28"/>
              </w:rPr>
              <w:t>7</w:t>
            </w:r>
            <w:r>
              <w:rPr>
                <w:rFonts w:ascii="Times New Roman" w:hAnsi="Times New Roman"/>
                <w:sz w:val="28"/>
                <w:szCs w:val="28"/>
              </w:rPr>
              <w:t xml:space="preserve"> мая</w:t>
            </w:r>
            <w:r w:rsidRPr="00D35489">
              <w:rPr>
                <w:rFonts w:ascii="Times New Roman" w:hAnsi="Times New Roman"/>
                <w:sz w:val="28"/>
                <w:szCs w:val="28"/>
              </w:rPr>
              <w:t xml:space="preserve"> 202</w:t>
            </w:r>
            <w:r w:rsidR="00417320">
              <w:rPr>
                <w:rFonts w:ascii="Times New Roman" w:hAnsi="Times New Roman"/>
                <w:sz w:val="28"/>
                <w:szCs w:val="28"/>
              </w:rPr>
              <w:t>6</w:t>
            </w:r>
            <w:r w:rsidRPr="00D35489">
              <w:rPr>
                <w:rFonts w:ascii="Times New Roman" w:hAnsi="Times New Roman"/>
                <w:sz w:val="28"/>
                <w:szCs w:val="28"/>
              </w:rPr>
              <w:t xml:space="preserve"> г.</w:t>
            </w:r>
          </w:p>
          <w:p w:rsidR="006D210E" w:rsidRPr="00D35489" w:rsidRDefault="006D210E" w:rsidP="00897938">
            <w:pPr>
              <w:jc w:val="center"/>
              <w:rPr>
                <w:rFonts w:ascii="Times New Roman" w:hAnsi="Times New Roman"/>
                <w:b/>
                <w:sz w:val="24"/>
                <w:szCs w:val="24"/>
              </w:rPr>
            </w:pPr>
          </w:p>
        </w:tc>
      </w:tr>
      <w:tr w:rsidR="006D210E" w:rsidRPr="00D35489" w:rsidTr="00D34878">
        <w:trPr>
          <w:gridAfter w:val="2"/>
          <w:wAfter w:w="568" w:type="dxa"/>
          <w:trHeight w:val="509"/>
        </w:trPr>
        <w:tc>
          <w:tcPr>
            <w:tcW w:w="2030" w:type="dxa"/>
            <w:gridSpan w:val="4"/>
          </w:tcPr>
          <w:tbl>
            <w:tblPr>
              <w:tblW w:w="0" w:type="auto"/>
              <w:tblCellMar>
                <w:left w:w="0" w:type="dxa"/>
                <w:right w:w="0" w:type="dxa"/>
              </w:tblCellMar>
              <w:tblLook w:val="00A0" w:firstRow="1" w:lastRow="0" w:firstColumn="1" w:lastColumn="0" w:noHBand="0" w:noVBand="0"/>
            </w:tblPr>
            <w:tblGrid>
              <w:gridCol w:w="56"/>
            </w:tblGrid>
            <w:tr w:rsidR="006D210E" w:rsidRPr="00D35489" w:rsidTr="00897938">
              <w:trPr>
                <w:trHeight w:val="1694"/>
              </w:trPr>
              <w:tc>
                <w:tcPr>
                  <w:tcW w:w="56" w:type="dxa"/>
                </w:tcPr>
                <w:p w:rsidR="006D210E" w:rsidRPr="00D34878" w:rsidRDefault="006D210E" w:rsidP="00897938">
                  <w:pPr>
                    <w:jc w:val="center"/>
                    <w:rPr>
                      <w:rFonts w:ascii="Times New Roman" w:hAnsi="Times New Roman"/>
                      <w:b/>
                      <w:sz w:val="24"/>
                      <w:szCs w:val="24"/>
                    </w:rPr>
                  </w:pPr>
                </w:p>
              </w:tc>
            </w:tr>
          </w:tbl>
          <w:p w:rsidR="006D210E" w:rsidRPr="00D35489" w:rsidRDefault="00D34878" w:rsidP="00897938">
            <w:pPr>
              <w:jc w:val="center"/>
              <w:rPr>
                <w:rFonts w:ascii="Times New Roman" w:hAnsi="Times New Roman"/>
                <w:b/>
                <w:sz w:val="24"/>
                <w:szCs w:val="24"/>
              </w:rPr>
            </w:pPr>
            <w:r>
              <w:rPr>
                <w:rFonts w:ascii="Times New Roman" w:hAnsi="Times New Roman"/>
                <w:b/>
                <w:sz w:val="24"/>
                <w:szCs w:val="24"/>
              </w:rPr>
              <w:t xml:space="preserve">   </w:t>
            </w:r>
          </w:p>
        </w:tc>
        <w:tc>
          <w:tcPr>
            <w:tcW w:w="0" w:type="auto"/>
            <w:gridSpan w:val="5"/>
            <w:vMerge/>
            <w:vAlign w:val="center"/>
          </w:tcPr>
          <w:p w:rsidR="006D210E" w:rsidRPr="00D35489" w:rsidRDefault="006D210E" w:rsidP="00897938">
            <w:pPr>
              <w:jc w:val="center"/>
              <w:rPr>
                <w:rFonts w:ascii="Times New Roman" w:hAnsi="Times New Roman"/>
                <w:b/>
                <w:sz w:val="24"/>
                <w:szCs w:val="24"/>
              </w:rPr>
            </w:pPr>
          </w:p>
        </w:tc>
      </w:tr>
      <w:tr w:rsidR="006D210E" w:rsidRPr="00D35489" w:rsidTr="00D34878">
        <w:trPr>
          <w:gridAfter w:val="1"/>
          <w:wAfter w:w="379" w:type="dxa"/>
          <w:trHeight w:val="425"/>
        </w:trPr>
        <w:tc>
          <w:tcPr>
            <w:tcW w:w="38" w:type="dxa"/>
          </w:tcPr>
          <w:p w:rsidR="006D210E" w:rsidRPr="00D34878" w:rsidRDefault="006D210E" w:rsidP="00897938">
            <w:pPr>
              <w:jc w:val="center"/>
              <w:rPr>
                <w:rFonts w:ascii="Times New Roman" w:hAnsi="Times New Roman"/>
                <w:b/>
                <w:sz w:val="24"/>
                <w:szCs w:val="24"/>
              </w:rPr>
            </w:pPr>
          </w:p>
        </w:tc>
        <w:tc>
          <w:tcPr>
            <w:tcW w:w="1095" w:type="dxa"/>
          </w:tcPr>
          <w:p w:rsidR="006D210E" w:rsidRPr="00D34878" w:rsidRDefault="006D210E" w:rsidP="00897938">
            <w:pPr>
              <w:jc w:val="center"/>
              <w:rPr>
                <w:rFonts w:ascii="Times New Roman" w:hAnsi="Times New Roman"/>
                <w:b/>
                <w:sz w:val="24"/>
                <w:szCs w:val="24"/>
              </w:rPr>
            </w:pPr>
          </w:p>
        </w:tc>
        <w:tc>
          <w:tcPr>
            <w:tcW w:w="865" w:type="dxa"/>
          </w:tcPr>
          <w:p w:rsidR="006D210E" w:rsidRPr="00D34878" w:rsidRDefault="006D210E" w:rsidP="00897938">
            <w:pPr>
              <w:jc w:val="center"/>
              <w:rPr>
                <w:rFonts w:ascii="Times New Roman" w:hAnsi="Times New Roman"/>
                <w:b/>
                <w:sz w:val="24"/>
                <w:szCs w:val="24"/>
              </w:rPr>
            </w:pPr>
          </w:p>
        </w:tc>
        <w:tc>
          <w:tcPr>
            <w:tcW w:w="32" w:type="dxa"/>
          </w:tcPr>
          <w:p w:rsidR="006D210E" w:rsidRPr="00D34878" w:rsidRDefault="006D210E" w:rsidP="00897938">
            <w:pPr>
              <w:jc w:val="center"/>
              <w:rPr>
                <w:rFonts w:ascii="Times New Roman" w:hAnsi="Times New Roman"/>
                <w:b/>
                <w:sz w:val="24"/>
                <w:szCs w:val="24"/>
              </w:rPr>
            </w:pPr>
          </w:p>
        </w:tc>
        <w:tc>
          <w:tcPr>
            <w:tcW w:w="132" w:type="dxa"/>
          </w:tcPr>
          <w:p w:rsidR="006D210E" w:rsidRPr="00D34878" w:rsidRDefault="006D210E" w:rsidP="00897938">
            <w:pPr>
              <w:jc w:val="center"/>
              <w:rPr>
                <w:rFonts w:ascii="Times New Roman" w:hAnsi="Times New Roman"/>
                <w:b/>
                <w:sz w:val="24"/>
                <w:szCs w:val="24"/>
              </w:rPr>
            </w:pPr>
          </w:p>
        </w:tc>
        <w:tc>
          <w:tcPr>
            <w:tcW w:w="1465" w:type="dxa"/>
          </w:tcPr>
          <w:p w:rsidR="006D210E" w:rsidRPr="00D34878" w:rsidRDefault="006D210E" w:rsidP="00897938">
            <w:pPr>
              <w:jc w:val="center"/>
              <w:rPr>
                <w:rFonts w:ascii="Times New Roman" w:hAnsi="Times New Roman"/>
                <w:b/>
                <w:sz w:val="24"/>
                <w:szCs w:val="24"/>
              </w:rPr>
            </w:pPr>
          </w:p>
        </w:tc>
        <w:tc>
          <w:tcPr>
            <w:tcW w:w="1196" w:type="dxa"/>
          </w:tcPr>
          <w:p w:rsidR="006D210E" w:rsidRPr="00D34878" w:rsidRDefault="006D210E" w:rsidP="00897938">
            <w:pPr>
              <w:jc w:val="center"/>
              <w:rPr>
                <w:rFonts w:ascii="Times New Roman" w:hAnsi="Times New Roman"/>
                <w:b/>
                <w:sz w:val="24"/>
                <w:szCs w:val="24"/>
              </w:rPr>
            </w:pPr>
          </w:p>
        </w:tc>
        <w:tc>
          <w:tcPr>
            <w:tcW w:w="1153" w:type="dxa"/>
          </w:tcPr>
          <w:p w:rsidR="006D210E" w:rsidRPr="00D34878" w:rsidRDefault="006D210E" w:rsidP="00897938">
            <w:pPr>
              <w:jc w:val="center"/>
              <w:rPr>
                <w:rFonts w:ascii="Times New Roman" w:hAnsi="Times New Roman"/>
                <w:b/>
                <w:sz w:val="24"/>
                <w:szCs w:val="24"/>
              </w:rPr>
            </w:pPr>
          </w:p>
        </w:tc>
        <w:tc>
          <w:tcPr>
            <w:tcW w:w="3491" w:type="dxa"/>
            <w:gridSpan w:val="2"/>
          </w:tcPr>
          <w:p w:rsidR="006D210E" w:rsidRPr="00D35489" w:rsidRDefault="006D210E" w:rsidP="00D34878">
            <w:pPr>
              <w:rPr>
                <w:rFonts w:ascii="Times New Roman" w:hAnsi="Times New Roman"/>
                <w:b/>
                <w:sz w:val="24"/>
                <w:szCs w:val="24"/>
              </w:rPr>
            </w:pPr>
          </w:p>
        </w:tc>
      </w:tr>
      <w:tr w:rsidR="006D210E" w:rsidRPr="00D35489" w:rsidTr="00D34878">
        <w:trPr>
          <w:trHeight w:val="425"/>
        </w:trPr>
        <w:tc>
          <w:tcPr>
            <w:tcW w:w="38" w:type="dxa"/>
          </w:tcPr>
          <w:p w:rsidR="006D210E" w:rsidRPr="00D34878" w:rsidRDefault="006D210E" w:rsidP="00897938">
            <w:pPr>
              <w:jc w:val="center"/>
              <w:rPr>
                <w:rFonts w:ascii="Times New Roman" w:hAnsi="Times New Roman"/>
                <w:b/>
                <w:sz w:val="28"/>
                <w:szCs w:val="28"/>
              </w:rPr>
            </w:pPr>
          </w:p>
        </w:tc>
        <w:tc>
          <w:tcPr>
            <w:tcW w:w="1095" w:type="dxa"/>
          </w:tcPr>
          <w:p w:rsidR="006D210E" w:rsidRPr="00D34878" w:rsidRDefault="006D210E" w:rsidP="00897938">
            <w:pPr>
              <w:jc w:val="center"/>
              <w:rPr>
                <w:rFonts w:ascii="Times New Roman" w:hAnsi="Times New Roman"/>
                <w:b/>
                <w:sz w:val="28"/>
                <w:szCs w:val="28"/>
              </w:rPr>
            </w:pPr>
          </w:p>
        </w:tc>
        <w:tc>
          <w:tcPr>
            <w:tcW w:w="865" w:type="dxa"/>
          </w:tcPr>
          <w:p w:rsidR="006D210E" w:rsidRPr="00D34878" w:rsidRDefault="006D210E" w:rsidP="00897938">
            <w:pPr>
              <w:jc w:val="center"/>
              <w:rPr>
                <w:rFonts w:ascii="Times New Roman" w:hAnsi="Times New Roman"/>
                <w:b/>
                <w:sz w:val="28"/>
                <w:szCs w:val="28"/>
              </w:rPr>
            </w:pPr>
          </w:p>
        </w:tc>
        <w:tc>
          <w:tcPr>
            <w:tcW w:w="32" w:type="dxa"/>
          </w:tcPr>
          <w:p w:rsidR="006D210E" w:rsidRPr="00D34878" w:rsidRDefault="006D210E" w:rsidP="00897938">
            <w:pPr>
              <w:jc w:val="center"/>
              <w:rPr>
                <w:rFonts w:ascii="Times New Roman" w:hAnsi="Times New Roman"/>
                <w:b/>
                <w:sz w:val="28"/>
                <w:szCs w:val="28"/>
              </w:rPr>
            </w:pPr>
          </w:p>
        </w:tc>
        <w:tc>
          <w:tcPr>
            <w:tcW w:w="132" w:type="dxa"/>
          </w:tcPr>
          <w:p w:rsidR="006D210E" w:rsidRPr="00D34878" w:rsidRDefault="006D210E" w:rsidP="00897938">
            <w:pPr>
              <w:jc w:val="center"/>
              <w:rPr>
                <w:rFonts w:ascii="Times New Roman" w:hAnsi="Times New Roman"/>
                <w:b/>
                <w:sz w:val="28"/>
                <w:szCs w:val="28"/>
              </w:rPr>
            </w:pPr>
          </w:p>
        </w:tc>
        <w:tc>
          <w:tcPr>
            <w:tcW w:w="1465" w:type="dxa"/>
          </w:tcPr>
          <w:p w:rsidR="006D210E" w:rsidRPr="00D34878" w:rsidRDefault="006D210E" w:rsidP="00897938">
            <w:pPr>
              <w:jc w:val="center"/>
              <w:rPr>
                <w:rFonts w:ascii="Times New Roman" w:hAnsi="Times New Roman"/>
                <w:b/>
                <w:sz w:val="28"/>
                <w:szCs w:val="28"/>
              </w:rPr>
            </w:pPr>
          </w:p>
        </w:tc>
        <w:tc>
          <w:tcPr>
            <w:tcW w:w="1196" w:type="dxa"/>
          </w:tcPr>
          <w:p w:rsidR="006D210E" w:rsidRPr="00D34878" w:rsidRDefault="006D210E" w:rsidP="00897938">
            <w:pPr>
              <w:jc w:val="center"/>
              <w:rPr>
                <w:rFonts w:ascii="Times New Roman" w:hAnsi="Times New Roman"/>
                <w:b/>
                <w:sz w:val="28"/>
                <w:szCs w:val="28"/>
              </w:rPr>
            </w:pPr>
          </w:p>
        </w:tc>
        <w:tc>
          <w:tcPr>
            <w:tcW w:w="1153" w:type="dxa"/>
          </w:tcPr>
          <w:p w:rsidR="006D210E" w:rsidRPr="00D34878" w:rsidRDefault="006D210E" w:rsidP="00897938">
            <w:pPr>
              <w:jc w:val="center"/>
              <w:rPr>
                <w:rFonts w:ascii="Times New Roman" w:hAnsi="Times New Roman"/>
                <w:b/>
                <w:sz w:val="28"/>
                <w:szCs w:val="28"/>
              </w:rPr>
            </w:pPr>
          </w:p>
        </w:tc>
        <w:tc>
          <w:tcPr>
            <w:tcW w:w="3870" w:type="dxa"/>
            <w:gridSpan w:val="3"/>
          </w:tcPr>
          <w:p w:rsidR="006D210E" w:rsidRPr="00D35489" w:rsidRDefault="006D210E" w:rsidP="00897938">
            <w:pPr>
              <w:jc w:val="center"/>
              <w:rPr>
                <w:rFonts w:ascii="Times New Roman" w:hAnsi="Times New Roman"/>
                <w:b/>
                <w:sz w:val="28"/>
                <w:szCs w:val="28"/>
              </w:rPr>
            </w:pPr>
          </w:p>
        </w:tc>
      </w:tr>
    </w:tbl>
    <w:p w:rsidR="00152767" w:rsidRPr="00D35489" w:rsidRDefault="00152767" w:rsidP="00152767">
      <w:pPr>
        <w:jc w:val="center"/>
        <w:rPr>
          <w:rFonts w:ascii="Times New Roman" w:hAnsi="Times New Roman"/>
          <w:b/>
          <w:sz w:val="28"/>
          <w:szCs w:val="28"/>
        </w:rPr>
      </w:pPr>
    </w:p>
    <w:p w:rsidR="00152767" w:rsidRDefault="00152767" w:rsidP="00152767">
      <w:pPr>
        <w:jc w:val="center"/>
        <w:rPr>
          <w:rFonts w:ascii="Times New Roman" w:hAnsi="Times New Roman"/>
          <w:b/>
          <w:sz w:val="28"/>
          <w:szCs w:val="28"/>
        </w:rPr>
      </w:pPr>
    </w:p>
    <w:p w:rsidR="00D34878" w:rsidRDefault="00D34878" w:rsidP="00152767">
      <w:pPr>
        <w:jc w:val="center"/>
        <w:rPr>
          <w:rFonts w:ascii="Times New Roman" w:hAnsi="Times New Roman"/>
          <w:b/>
          <w:sz w:val="28"/>
          <w:szCs w:val="28"/>
        </w:rPr>
      </w:pPr>
    </w:p>
    <w:p w:rsidR="00D34878" w:rsidRPr="00D35489" w:rsidRDefault="00D34878" w:rsidP="00152767">
      <w:pPr>
        <w:jc w:val="center"/>
        <w:rPr>
          <w:rFonts w:ascii="Times New Roman" w:hAnsi="Times New Roman"/>
          <w:b/>
          <w:sz w:val="28"/>
          <w:szCs w:val="28"/>
        </w:rPr>
      </w:pPr>
    </w:p>
    <w:p w:rsidR="00152767" w:rsidRPr="00D35489" w:rsidRDefault="00152767" w:rsidP="00152767">
      <w:pPr>
        <w:jc w:val="center"/>
        <w:rPr>
          <w:rFonts w:ascii="Times New Roman" w:hAnsi="Times New Roman"/>
          <w:b/>
          <w:sz w:val="28"/>
          <w:szCs w:val="28"/>
        </w:rPr>
      </w:pPr>
      <w:r w:rsidRPr="00D35489">
        <w:rPr>
          <w:rFonts w:ascii="Times New Roman" w:hAnsi="Times New Roman"/>
          <w:b/>
          <w:color w:val="000000"/>
          <w:sz w:val="28"/>
          <w:szCs w:val="28"/>
        </w:rPr>
        <w:t>РАБОЧАЯ ПРОГРАММА</w:t>
      </w:r>
      <w:r w:rsidRPr="00D35489">
        <w:rPr>
          <w:rFonts w:ascii="Times New Roman" w:hAnsi="Times New Roman"/>
          <w:b/>
          <w:sz w:val="28"/>
          <w:szCs w:val="28"/>
        </w:rPr>
        <w:t xml:space="preserve"> ПРОФЕССИОНАЛЬНОГО МОДУЛЯ</w:t>
      </w:r>
    </w:p>
    <w:p w:rsidR="00152767" w:rsidRPr="00D35489" w:rsidRDefault="00152767" w:rsidP="00152767">
      <w:pPr>
        <w:jc w:val="center"/>
        <w:rPr>
          <w:rFonts w:ascii="Times New Roman" w:hAnsi="Times New Roman"/>
          <w:b/>
          <w:sz w:val="28"/>
          <w:szCs w:val="28"/>
          <w:u w:val="single"/>
        </w:rPr>
      </w:pPr>
    </w:p>
    <w:p w:rsidR="00152767" w:rsidRPr="00D35489" w:rsidRDefault="00152767" w:rsidP="00152767">
      <w:pPr>
        <w:spacing w:line="276" w:lineRule="auto"/>
        <w:jc w:val="center"/>
        <w:rPr>
          <w:rFonts w:ascii="Times New Roman" w:hAnsi="Times New Roman"/>
          <w:b/>
          <w:sz w:val="28"/>
          <w:szCs w:val="28"/>
          <w:lang w:eastAsia="ru-RU"/>
        </w:rPr>
      </w:pPr>
      <w:r w:rsidRPr="00D35489">
        <w:rPr>
          <w:rFonts w:ascii="Times New Roman" w:hAnsi="Times New Roman"/>
          <w:b/>
          <w:sz w:val="28"/>
          <w:szCs w:val="28"/>
          <w:lang w:eastAsia="ru-RU"/>
        </w:rPr>
        <w:t>ПМ.02 Правоохранительная деятельность</w:t>
      </w:r>
    </w:p>
    <w:p w:rsidR="00152767" w:rsidRPr="00D35489" w:rsidRDefault="00152767" w:rsidP="00152767">
      <w:pPr>
        <w:spacing w:after="200" w:line="276" w:lineRule="auto"/>
        <w:jc w:val="center"/>
        <w:rPr>
          <w:rFonts w:ascii="Times New Roman" w:hAnsi="Times New Roman"/>
          <w:sz w:val="28"/>
          <w:szCs w:val="28"/>
          <w:vertAlign w:val="superscript"/>
          <w:lang w:eastAsia="ru-RU"/>
        </w:rPr>
      </w:pP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 xml:space="preserve">по специальности </w:t>
      </w: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40.02.04 Юриспруденция</w:t>
      </w: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Квалификация выпускника:</w:t>
      </w: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 xml:space="preserve"> Юрист </w:t>
      </w: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p>
    <w:p w:rsidR="001E61FE" w:rsidRPr="001E61FE" w:rsidRDefault="001E61FE" w:rsidP="001E61FE">
      <w:pPr>
        <w:widowControl w:val="0"/>
        <w:tabs>
          <w:tab w:val="left" w:pos="8460"/>
          <w:tab w:val="left" w:pos="11700"/>
        </w:tabs>
        <w:overflowPunct w:val="0"/>
        <w:autoSpaceDE w:val="0"/>
        <w:autoSpaceDN w:val="0"/>
        <w:adjustRightInd w:val="0"/>
        <w:jc w:val="center"/>
        <w:textAlignment w:val="baseline"/>
        <w:rPr>
          <w:rFonts w:ascii="Times New Roman" w:eastAsia="Times New Roman" w:hAnsi="Times New Roman"/>
          <w:bCs/>
          <w:color w:val="000000"/>
          <w:sz w:val="28"/>
          <w:szCs w:val="28"/>
          <w:lang w:eastAsia="ru-RU"/>
        </w:rPr>
      </w:pPr>
      <w:r w:rsidRPr="001E61FE">
        <w:rPr>
          <w:rFonts w:ascii="Times New Roman" w:eastAsia="Times New Roman" w:hAnsi="Times New Roman"/>
          <w:bCs/>
          <w:color w:val="000000"/>
          <w:sz w:val="28"/>
          <w:szCs w:val="28"/>
          <w:lang w:eastAsia="ru-RU"/>
        </w:rPr>
        <w:t>Год начала подготовки: 202</w:t>
      </w:r>
      <w:r w:rsidR="005A5526">
        <w:rPr>
          <w:rFonts w:ascii="Times New Roman" w:eastAsia="Times New Roman" w:hAnsi="Times New Roman"/>
          <w:bCs/>
          <w:color w:val="000000"/>
          <w:sz w:val="28"/>
          <w:szCs w:val="28"/>
          <w:lang w:eastAsia="ru-RU"/>
        </w:rPr>
        <w:t>4</w:t>
      </w: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D35489">
      <w:pP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Новосибирск</w:t>
      </w: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202</w:t>
      </w:r>
      <w:r w:rsidR="00417320">
        <w:rPr>
          <w:rFonts w:ascii="Times New Roman" w:hAnsi="Times New Roman"/>
          <w:sz w:val="28"/>
          <w:szCs w:val="28"/>
        </w:rPr>
        <w:t>6</w:t>
      </w:r>
    </w:p>
    <w:tbl>
      <w:tblPr>
        <w:tblW w:w="9846" w:type="dxa"/>
        <w:tblCellMar>
          <w:left w:w="0" w:type="dxa"/>
          <w:right w:w="0" w:type="dxa"/>
        </w:tblCellMar>
        <w:tblLook w:val="00A0" w:firstRow="1" w:lastRow="0" w:firstColumn="1" w:lastColumn="0" w:noHBand="0" w:noVBand="0"/>
      </w:tblPr>
      <w:tblGrid>
        <w:gridCol w:w="9846"/>
      </w:tblGrid>
      <w:tr w:rsidR="006D210E" w:rsidRPr="00D35489" w:rsidTr="006D210E">
        <w:trPr>
          <w:trHeight w:val="425"/>
        </w:trPr>
        <w:tc>
          <w:tcPr>
            <w:tcW w:w="9846" w:type="dxa"/>
          </w:tcPr>
          <w:p w:rsidR="006D210E" w:rsidRPr="00D35489" w:rsidRDefault="006D210E" w:rsidP="00897938">
            <w:pPr>
              <w:jc w:val="both"/>
              <w:rPr>
                <w:rFonts w:ascii="Times New Roman" w:hAnsi="Times New Roman"/>
                <w:sz w:val="28"/>
                <w:szCs w:val="28"/>
              </w:rPr>
            </w:pPr>
            <w:r w:rsidRPr="00D35489">
              <w:rPr>
                <w:rFonts w:ascii="Times New Roman" w:hAnsi="Times New Roman"/>
                <w:sz w:val="28"/>
                <w:szCs w:val="28"/>
              </w:rPr>
              <w:lastRenderedPageBreak/>
              <w:t xml:space="preserve">Рабочая программа профессионального модуля ПМ.01 </w:t>
            </w:r>
            <w:r w:rsidRPr="00D35489">
              <w:rPr>
                <w:rFonts w:ascii="Times New Roman" w:hAnsi="Times New Roman"/>
                <w:sz w:val="28"/>
                <w:szCs w:val="28"/>
                <w:lang w:eastAsia="ru-RU"/>
              </w:rPr>
              <w:t>Правоприменительная деятельность</w:t>
            </w:r>
            <w:r w:rsidRPr="00D35489">
              <w:rPr>
                <w:rFonts w:ascii="Times New Roman" w:hAnsi="Times New Roman"/>
                <w:sz w:val="28"/>
                <w:szCs w:val="28"/>
              </w:rPr>
              <w:t xml:space="preserve"> составлена в соответствии с требованиями федерального государственного образовательного стандарта по специальности </w:t>
            </w:r>
            <w:r w:rsidRPr="00D35489">
              <w:rPr>
                <w:rFonts w:ascii="Times New Roman" w:hAnsi="Times New Roman"/>
                <w:bCs/>
                <w:sz w:val="28"/>
                <w:szCs w:val="28"/>
              </w:rPr>
              <w:t>40.02.04 Юриспруденция</w:t>
            </w:r>
            <w:r w:rsidRPr="00D35489">
              <w:rPr>
                <w:rFonts w:ascii="Times New Roman" w:hAnsi="Times New Roman"/>
                <w:sz w:val="28"/>
                <w:szCs w:val="28"/>
              </w:rPr>
              <w:t xml:space="preserve">, утвержденного приказом </w:t>
            </w:r>
            <w:proofErr w:type="spellStart"/>
            <w:r w:rsidRPr="00D35489">
              <w:rPr>
                <w:rFonts w:ascii="Times New Roman" w:hAnsi="Times New Roman"/>
                <w:sz w:val="28"/>
                <w:szCs w:val="28"/>
              </w:rPr>
              <w:t>Минобрнауки</w:t>
            </w:r>
            <w:proofErr w:type="spellEnd"/>
            <w:r w:rsidRPr="00D35489">
              <w:rPr>
                <w:rFonts w:ascii="Times New Roman" w:hAnsi="Times New Roman"/>
                <w:sz w:val="28"/>
                <w:szCs w:val="28"/>
              </w:rPr>
              <w:t xml:space="preserve"> Российской Федерации </w:t>
            </w:r>
            <w:r w:rsidRPr="00D35489">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D35489">
                <w:rPr>
                  <w:rFonts w:ascii="Times New Roman" w:hAnsi="Times New Roman"/>
                  <w:color w:val="000000"/>
                  <w:sz w:val="28"/>
                  <w:szCs w:val="28"/>
                  <w:shd w:val="clear" w:color="auto" w:fill="FFFFFF"/>
                </w:rPr>
                <w:t>2023 г</w:t>
              </w:r>
            </w:smartTag>
            <w:r w:rsidRPr="00D35489">
              <w:rPr>
                <w:rFonts w:ascii="Times New Roman" w:hAnsi="Times New Roman"/>
                <w:color w:val="000000"/>
                <w:sz w:val="28"/>
                <w:szCs w:val="28"/>
                <w:shd w:val="clear" w:color="auto" w:fill="FFFFFF"/>
              </w:rPr>
              <w:t>. N 798</w:t>
            </w:r>
          </w:p>
        </w:tc>
      </w:tr>
    </w:tbl>
    <w:p w:rsidR="006D210E" w:rsidRPr="00D35489" w:rsidRDefault="006D210E" w:rsidP="006D210E">
      <w:pPr>
        <w:spacing w:after="200" w:line="276" w:lineRule="auto"/>
        <w:rPr>
          <w:rFonts w:ascii="Times New Roman" w:hAnsi="Times New Roman"/>
          <w:sz w:val="28"/>
          <w:szCs w:val="28"/>
          <w:lang w:eastAsia="ru-RU"/>
        </w:rPr>
      </w:pPr>
    </w:p>
    <w:p w:rsidR="006D210E" w:rsidRPr="00D35489" w:rsidRDefault="006D210E" w:rsidP="006D210E">
      <w:pPr>
        <w:spacing w:after="200" w:line="276" w:lineRule="auto"/>
        <w:rPr>
          <w:rFonts w:ascii="Times New Roman" w:hAnsi="Times New Roman"/>
          <w:b/>
          <w:sz w:val="28"/>
          <w:szCs w:val="28"/>
          <w:lang w:eastAsia="ru-RU"/>
        </w:rPr>
      </w:pPr>
    </w:p>
    <w:p w:rsidR="006D210E" w:rsidRPr="00D35489" w:rsidRDefault="006D210E" w:rsidP="006D210E">
      <w:pPr>
        <w:rPr>
          <w:rFonts w:ascii="Times New Roman" w:hAnsi="Times New Roman"/>
          <w:b/>
          <w:i/>
          <w:sz w:val="28"/>
          <w:szCs w:val="28"/>
        </w:rPr>
      </w:pPr>
      <w:r w:rsidRPr="00D35489">
        <w:rPr>
          <w:rFonts w:ascii="Times New Roman" w:hAnsi="Times New Roman"/>
          <w:b/>
          <w:i/>
          <w:sz w:val="28"/>
          <w:szCs w:val="28"/>
        </w:rPr>
        <w:t xml:space="preserve">РАЗРАБОТЧИКИ: </w:t>
      </w:r>
    </w:p>
    <w:p w:rsidR="00AC5D36" w:rsidRPr="00D35489" w:rsidRDefault="00AC5D36" w:rsidP="00AC5D36">
      <w:pPr>
        <w:jc w:val="both"/>
        <w:rPr>
          <w:rFonts w:ascii="Times New Roman" w:hAnsi="Times New Roman"/>
          <w:i/>
          <w:sz w:val="28"/>
          <w:szCs w:val="28"/>
        </w:rPr>
      </w:pPr>
      <w:r w:rsidRPr="00D35489">
        <w:rPr>
          <w:rFonts w:ascii="Times New Roman" w:hAnsi="Times New Roman"/>
          <w:i/>
          <w:sz w:val="28"/>
          <w:szCs w:val="28"/>
        </w:rPr>
        <w:t xml:space="preserve">А.К. </w:t>
      </w:r>
      <w:proofErr w:type="spellStart"/>
      <w:r w:rsidRPr="00D35489">
        <w:rPr>
          <w:rFonts w:ascii="Times New Roman" w:hAnsi="Times New Roman"/>
          <w:i/>
          <w:sz w:val="28"/>
          <w:szCs w:val="28"/>
        </w:rPr>
        <w:t>Живалева</w:t>
      </w:r>
      <w:proofErr w:type="spellEnd"/>
      <w:r w:rsidRPr="00D35489">
        <w:rPr>
          <w:rFonts w:ascii="Times New Roman" w:hAnsi="Times New Roman"/>
          <w:i/>
          <w:sz w:val="28"/>
          <w:szCs w:val="28"/>
        </w:rPr>
        <w:t>, преподаватель кафедры конституционного и административного права</w:t>
      </w:r>
    </w:p>
    <w:p w:rsidR="00AC5D36" w:rsidRPr="00D35489" w:rsidRDefault="00AC5D36" w:rsidP="00AC5D36">
      <w:pPr>
        <w:jc w:val="both"/>
        <w:rPr>
          <w:rFonts w:ascii="Times New Roman" w:hAnsi="Times New Roman"/>
          <w:i/>
          <w:sz w:val="28"/>
          <w:szCs w:val="28"/>
        </w:rPr>
      </w:pPr>
      <w:proofErr w:type="spellStart"/>
      <w:r w:rsidRPr="00D35489">
        <w:rPr>
          <w:rFonts w:ascii="Times New Roman" w:hAnsi="Times New Roman"/>
          <w:i/>
          <w:sz w:val="28"/>
          <w:szCs w:val="28"/>
        </w:rPr>
        <w:t>В.В.Степанова</w:t>
      </w:r>
      <w:proofErr w:type="spellEnd"/>
      <w:r w:rsidRPr="00D35489">
        <w:rPr>
          <w:rFonts w:ascii="Times New Roman" w:hAnsi="Times New Roman"/>
          <w:i/>
          <w:sz w:val="28"/>
          <w:szCs w:val="28"/>
        </w:rPr>
        <w:t>, старший преподаватель кафедры конституционного и административного права</w:t>
      </w:r>
    </w:p>
    <w:p w:rsidR="00873356" w:rsidRPr="00D35489" w:rsidRDefault="00873356" w:rsidP="006D210E">
      <w:pPr>
        <w:jc w:val="both"/>
        <w:rPr>
          <w:rFonts w:ascii="Times New Roman" w:hAnsi="Times New Roman"/>
          <w:i/>
          <w:sz w:val="28"/>
          <w:szCs w:val="28"/>
        </w:rPr>
      </w:pPr>
      <w:r w:rsidRPr="00D35489">
        <w:rPr>
          <w:rFonts w:ascii="Times New Roman" w:hAnsi="Times New Roman"/>
          <w:i/>
          <w:sz w:val="28"/>
          <w:szCs w:val="28"/>
        </w:rPr>
        <w:t xml:space="preserve">И.В. </w:t>
      </w:r>
      <w:proofErr w:type="spellStart"/>
      <w:r w:rsidRPr="00D35489">
        <w:rPr>
          <w:rFonts w:ascii="Times New Roman" w:hAnsi="Times New Roman"/>
          <w:i/>
          <w:sz w:val="28"/>
          <w:szCs w:val="28"/>
        </w:rPr>
        <w:t>Розумань</w:t>
      </w:r>
      <w:proofErr w:type="spellEnd"/>
      <w:r w:rsidRPr="00D35489">
        <w:rPr>
          <w:rFonts w:ascii="Times New Roman" w:hAnsi="Times New Roman"/>
          <w:i/>
          <w:sz w:val="28"/>
          <w:szCs w:val="28"/>
        </w:rPr>
        <w:t>, канд. юрид. наук, доцент</w:t>
      </w:r>
      <w:r w:rsidRPr="00D35489">
        <w:rPr>
          <w:sz w:val="28"/>
          <w:szCs w:val="28"/>
        </w:rPr>
        <w:t xml:space="preserve"> </w:t>
      </w:r>
      <w:r w:rsidRPr="00D35489">
        <w:rPr>
          <w:rFonts w:ascii="Times New Roman" w:hAnsi="Times New Roman"/>
          <w:i/>
          <w:sz w:val="28"/>
          <w:szCs w:val="28"/>
        </w:rPr>
        <w:t>кафедры уголовного права, процесса и криминалистики</w:t>
      </w:r>
    </w:p>
    <w:p w:rsidR="006D210E" w:rsidRPr="00D35489" w:rsidRDefault="006D210E" w:rsidP="006D210E">
      <w:pPr>
        <w:jc w:val="both"/>
        <w:rPr>
          <w:rFonts w:ascii="Times New Roman" w:hAnsi="Times New Roman"/>
          <w:i/>
          <w:sz w:val="28"/>
          <w:szCs w:val="28"/>
        </w:rPr>
      </w:pPr>
      <w:r w:rsidRPr="00D35489">
        <w:rPr>
          <w:rFonts w:ascii="Times New Roman" w:hAnsi="Times New Roman"/>
          <w:i/>
          <w:sz w:val="28"/>
          <w:szCs w:val="28"/>
        </w:rPr>
        <w:t>О.В. Шмыгина, старший преподаватель кафедры уголовного права, процесса и криминалистики</w:t>
      </w:r>
    </w:p>
    <w:p w:rsidR="006D210E" w:rsidRPr="00D35489" w:rsidRDefault="006D210E" w:rsidP="00873356">
      <w:pPr>
        <w:jc w:val="both"/>
        <w:rPr>
          <w:rFonts w:ascii="Times New Roman" w:hAnsi="Times New Roman"/>
          <w:b/>
          <w:i/>
          <w:sz w:val="28"/>
          <w:szCs w:val="28"/>
        </w:rPr>
      </w:pPr>
      <w:r w:rsidRPr="00D35489">
        <w:rPr>
          <w:rFonts w:ascii="Times New Roman" w:hAnsi="Times New Roman"/>
          <w:i/>
          <w:sz w:val="28"/>
          <w:szCs w:val="28"/>
        </w:rPr>
        <w:t>О.А. Попова, старший преподаватель кафедры уголовного права, процесса и криминалистики</w:t>
      </w: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jc w:val="both"/>
        <w:rPr>
          <w:rFonts w:ascii="Times New Roman" w:hAnsi="Times New Roman"/>
          <w:b/>
          <w:i/>
          <w:sz w:val="28"/>
          <w:szCs w:val="28"/>
        </w:rPr>
      </w:pPr>
      <w:r w:rsidRPr="00D35489">
        <w:rPr>
          <w:rFonts w:ascii="Times New Roman" w:hAnsi="Times New Roman"/>
          <w:b/>
          <w:i/>
          <w:sz w:val="28"/>
          <w:szCs w:val="28"/>
        </w:rPr>
        <w:t xml:space="preserve">Рабочая программа профессионального модуля ПМ.02 </w:t>
      </w:r>
      <w:r w:rsidRPr="00D35489">
        <w:rPr>
          <w:rFonts w:ascii="Times New Roman" w:hAnsi="Times New Roman"/>
          <w:b/>
          <w:i/>
          <w:sz w:val="28"/>
          <w:szCs w:val="28"/>
          <w:lang w:eastAsia="ru-RU"/>
        </w:rPr>
        <w:t>Правоохранительная деятельность</w:t>
      </w:r>
      <w:r w:rsidRPr="00D35489">
        <w:rPr>
          <w:rFonts w:ascii="Times New Roman" w:hAnsi="Times New Roman"/>
          <w:b/>
          <w:i/>
          <w:sz w:val="28"/>
          <w:szCs w:val="28"/>
        </w:rPr>
        <w:t xml:space="preserve"> </w:t>
      </w:r>
      <w:proofErr w:type="gramStart"/>
      <w:r w:rsidRPr="00D35489">
        <w:rPr>
          <w:rFonts w:ascii="Times New Roman" w:hAnsi="Times New Roman"/>
          <w:b/>
          <w:i/>
          <w:sz w:val="28"/>
          <w:szCs w:val="28"/>
        </w:rPr>
        <w:t>рассмотрена и одобрена</w:t>
      </w:r>
      <w:proofErr w:type="gramEnd"/>
      <w:r w:rsidRPr="00D35489">
        <w:rPr>
          <w:rFonts w:ascii="Times New Roman" w:hAnsi="Times New Roman"/>
          <w:b/>
          <w:i/>
          <w:sz w:val="28"/>
          <w:szCs w:val="28"/>
        </w:rPr>
        <w:t xml:space="preserve"> на заседании кафедр:</w:t>
      </w:r>
    </w:p>
    <w:p w:rsidR="006D210E" w:rsidRPr="00D35489" w:rsidRDefault="006D210E" w:rsidP="006D210E">
      <w:pPr>
        <w:jc w:val="both"/>
        <w:rPr>
          <w:rFonts w:ascii="Times New Roman" w:hAnsi="Times New Roman"/>
          <w:i/>
          <w:sz w:val="28"/>
          <w:szCs w:val="28"/>
        </w:rPr>
      </w:pPr>
      <w:r w:rsidRPr="00D35489">
        <w:rPr>
          <w:rFonts w:ascii="Times New Roman" w:hAnsi="Times New Roman"/>
          <w:i/>
          <w:sz w:val="28"/>
          <w:szCs w:val="28"/>
        </w:rPr>
        <w:t>- конституционного и административного права, протокол</w:t>
      </w:r>
      <w:r w:rsidR="00D34878">
        <w:rPr>
          <w:rFonts w:ascii="Times New Roman" w:hAnsi="Times New Roman"/>
          <w:i/>
          <w:sz w:val="28"/>
          <w:szCs w:val="28"/>
        </w:rPr>
        <w:t xml:space="preserve"> от 2</w:t>
      </w:r>
      <w:r w:rsidR="00417320">
        <w:rPr>
          <w:rFonts w:ascii="Times New Roman" w:hAnsi="Times New Roman"/>
          <w:i/>
          <w:sz w:val="28"/>
          <w:szCs w:val="28"/>
        </w:rPr>
        <w:t>7</w:t>
      </w:r>
      <w:r w:rsidR="00D34878">
        <w:rPr>
          <w:rFonts w:ascii="Times New Roman" w:hAnsi="Times New Roman"/>
          <w:i/>
          <w:sz w:val="28"/>
          <w:szCs w:val="28"/>
        </w:rPr>
        <w:t xml:space="preserve"> мая</w:t>
      </w:r>
      <w:r w:rsidRPr="00D35489">
        <w:rPr>
          <w:rFonts w:ascii="Times New Roman" w:hAnsi="Times New Roman"/>
          <w:i/>
          <w:sz w:val="28"/>
          <w:szCs w:val="28"/>
        </w:rPr>
        <w:t xml:space="preserve"> 202</w:t>
      </w:r>
      <w:r w:rsidR="00417320">
        <w:rPr>
          <w:rFonts w:ascii="Times New Roman" w:hAnsi="Times New Roman"/>
          <w:i/>
          <w:sz w:val="28"/>
          <w:szCs w:val="28"/>
        </w:rPr>
        <w:t>6</w:t>
      </w:r>
      <w:r w:rsidR="00D34878">
        <w:rPr>
          <w:rFonts w:ascii="Times New Roman" w:hAnsi="Times New Roman"/>
          <w:i/>
          <w:sz w:val="28"/>
          <w:szCs w:val="28"/>
        </w:rPr>
        <w:t>г., № 10</w:t>
      </w:r>
      <w:r w:rsidRPr="00D35489">
        <w:rPr>
          <w:rFonts w:ascii="Times New Roman" w:hAnsi="Times New Roman"/>
          <w:i/>
          <w:sz w:val="28"/>
          <w:szCs w:val="28"/>
        </w:rPr>
        <w:t>;</w:t>
      </w:r>
    </w:p>
    <w:p w:rsidR="006D210E" w:rsidRPr="00D35489" w:rsidRDefault="006D210E" w:rsidP="006D210E">
      <w:pPr>
        <w:rPr>
          <w:rFonts w:ascii="Times New Roman" w:hAnsi="Times New Roman"/>
          <w:sz w:val="28"/>
          <w:szCs w:val="28"/>
          <w:lang w:eastAsia="ru-RU"/>
        </w:rPr>
      </w:pPr>
      <w:r w:rsidRPr="00D35489">
        <w:rPr>
          <w:rFonts w:ascii="Times New Roman" w:hAnsi="Times New Roman"/>
          <w:i/>
          <w:sz w:val="28"/>
          <w:szCs w:val="28"/>
        </w:rPr>
        <w:t>- уголовного права, процесса и криминалистики, протокол от</w:t>
      </w:r>
      <w:r w:rsidR="00D35489">
        <w:rPr>
          <w:rFonts w:ascii="Times New Roman" w:hAnsi="Times New Roman"/>
          <w:i/>
          <w:sz w:val="28"/>
          <w:szCs w:val="28"/>
        </w:rPr>
        <w:t xml:space="preserve"> </w:t>
      </w:r>
      <w:r w:rsidR="00D34878">
        <w:rPr>
          <w:rFonts w:ascii="Times New Roman" w:hAnsi="Times New Roman"/>
          <w:i/>
          <w:sz w:val="28"/>
          <w:szCs w:val="28"/>
        </w:rPr>
        <w:t>2</w:t>
      </w:r>
      <w:r w:rsidR="00417320">
        <w:rPr>
          <w:rFonts w:ascii="Times New Roman" w:hAnsi="Times New Roman"/>
          <w:i/>
          <w:sz w:val="28"/>
          <w:szCs w:val="28"/>
        </w:rPr>
        <w:t>7</w:t>
      </w:r>
      <w:r w:rsidR="00D34878">
        <w:rPr>
          <w:rFonts w:ascii="Times New Roman" w:hAnsi="Times New Roman"/>
          <w:i/>
          <w:sz w:val="28"/>
          <w:szCs w:val="28"/>
        </w:rPr>
        <w:t xml:space="preserve"> мая</w:t>
      </w:r>
      <w:r w:rsidRPr="00D35489">
        <w:rPr>
          <w:rFonts w:ascii="Times New Roman" w:hAnsi="Times New Roman"/>
          <w:i/>
          <w:sz w:val="28"/>
          <w:szCs w:val="28"/>
        </w:rPr>
        <w:t xml:space="preserve"> 202</w:t>
      </w:r>
      <w:r w:rsidR="00417320">
        <w:rPr>
          <w:rFonts w:ascii="Times New Roman" w:hAnsi="Times New Roman"/>
          <w:i/>
          <w:sz w:val="28"/>
          <w:szCs w:val="28"/>
        </w:rPr>
        <w:t>6</w:t>
      </w:r>
      <w:bookmarkStart w:id="0" w:name="_GoBack"/>
      <w:bookmarkEnd w:id="0"/>
      <w:r w:rsidR="00D34878">
        <w:rPr>
          <w:rFonts w:ascii="Times New Roman" w:hAnsi="Times New Roman"/>
          <w:i/>
          <w:sz w:val="28"/>
          <w:szCs w:val="28"/>
        </w:rPr>
        <w:t>г., № 10</w:t>
      </w:r>
      <w:r w:rsidRPr="00D35489">
        <w:rPr>
          <w:rFonts w:ascii="Times New Roman" w:hAnsi="Times New Roman"/>
          <w:i/>
          <w:sz w:val="28"/>
          <w:szCs w:val="28"/>
        </w:rPr>
        <w:t>.</w:t>
      </w:r>
    </w:p>
    <w:p w:rsidR="006D210E" w:rsidRPr="00D35489" w:rsidRDefault="006D210E" w:rsidP="006D210E">
      <w:pPr>
        <w:jc w:val="both"/>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Заведующий кафедрой конституционного </w:t>
      </w: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и административного права                                     </w:t>
      </w:r>
      <w:r w:rsidR="00D34878">
        <w:rPr>
          <w:noProof/>
          <w:lang w:eastAsia="ru-RU"/>
        </w:rPr>
        <w:drawing>
          <wp:inline distT="0" distB="0" distL="0" distR="0" wp14:anchorId="60ED0F9A" wp14:editId="017C6249">
            <wp:extent cx="499534" cy="321733"/>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499267" cy="321561"/>
                    </a:xfrm>
                    <a:prstGeom prst="rect">
                      <a:avLst/>
                    </a:prstGeom>
                    <a:ln>
                      <a:noFill/>
                    </a:ln>
                    <a:extLst>
                      <a:ext uri="{53640926-AAD7-44D8-BBD7-CCE9431645EC}">
                        <a14:shadowObscured xmlns:a14="http://schemas.microsoft.com/office/drawing/2010/main"/>
                      </a:ext>
                    </a:extLst>
                  </pic:spPr>
                </pic:pic>
              </a:graphicData>
            </a:graphic>
          </wp:inline>
        </w:drawing>
      </w:r>
      <w:r w:rsidRPr="00D35489">
        <w:rPr>
          <w:rFonts w:ascii="Times New Roman" w:hAnsi="Times New Roman"/>
          <w:sz w:val="28"/>
          <w:szCs w:val="28"/>
        </w:rPr>
        <w:t xml:space="preserve">            </w:t>
      </w:r>
      <w:r w:rsidR="00D34878">
        <w:rPr>
          <w:rFonts w:ascii="Times New Roman" w:hAnsi="Times New Roman"/>
          <w:sz w:val="28"/>
          <w:szCs w:val="28"/>
        </w:rPr>
        <w:t xml:space="preserve">  </w:t>
      </w:r>
      <w:r w:rsidR="00D35489" w:rsidRPr="00D35489">
        <w:rPr>
          <w:rFonts w:ascii="Times New Roman" w:hAnsi="Times New Roman"/>
          <w:sz w:val="28"/>
          <w:szCs w:val="28"/>
        </w:rPr>
        <w:t xml:space="preserve">  </w:t>
      </w:r>
      <w:r w:rsidRPr="00D35489">
        <w:rPr>
          <w:rFonts w:ascii="Times New Roman" w:hAnsi="Times New Roman"/>
          <w:sz w:val="28"/>
          <w:szCs w:val="28"/>
        </w:rPr>
        <w:t>К.В. Давыдов</w:t>
      </w:r>
    </w:p>
    <w:p w:rsidR="006D210E" w:rsidRPr="00D35489" w:rsidRDefault="006D210E" w:rsidP="006D210E">
      <w:pPr>
        <w:rPr>
          <w:rFonts w:ascii="Times New Roman" w:hAnsi="Times New Roman"/>
          <w:sz w:val="28"/>
          <w:szCs w:val="28"/>
        </w:rPr>
      </w:pPr>
    </w:p>
    <w:p w:rsidR="006D210E" w:rsidRPr="00D35489" w:rsidRDefault="006D210E" w:rsidP="006D210E">
      <w:pPr>
        <w:contextualSpacing/>
        <w:jc w:val="both"/>
        <w:rPr>
          <w:rFonts w:ascii="Times New Roman" w:hAnsi="Times New Roman"/>
          <w:sz w:val="28"/>
          <w:szCs w:val="28"/>
        </w:rPr>
      </w:pP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Заведующий кафедрой уголовного права, </w:t>
      </w:r>
    </w:p>
    <w:p w:rsidR="006D210E" w:rsidRPr="00D35489" w:rsidRDefault="006D210E" w:rsidP="006D210E">
      <w:pPr>
        <w:rPr>
          <w:rFonts w:ascii="Times New Roman" w:hAnsi="Times New Roman"/>
          <w:sz w:val="28"/>
          <w:szCs w:val="28"/>
          <w:highlight w:val="yellow"/>
          <w:lang w:eastAsia="ru-RU"/>
        </w:rPr>
      </w:pPr>
      <w:r w:rsidRPr="00D35489">
        <w:rPr>
          <w:rFonts w:ascii="Times New Roman" w:hAnsi="Times New Roman"/>
          <w:sz w:val="28"/>
          <w:szCs w:val="28"/>
        </w:rPr>
        <w:t>процесса и криминалистики</w:t>
      </w:r>
      <w:r w:rsidR="00D34878">
        <w:rPr>
          <w:rFonts w:ascii="Times New Roman" w:hAnsi="Times New Roman"/>
          <w:sz w:val="28"/>
          <w:szCs w:val="28"/>
        </w:rPr>
        <w:tab/>
      </w:r>
      <w:r w:rsidR="00D34878">
        <w:rPr>
          <w:rFonts w:ascii="Times New Roman" w:hAnsi="Times New Roman"/>
          <w:sz w:val="28"/>
          <w:szCs w:val="28"/>
        </w:rPr>
        <w:tab/>
      </w:r>
      <w:r w:rsidR="00D34878">
        <w:rPr>
          <w:rFonts w:ascii="Times New Roman" w:hAnsi="Times New Roman"/>
          <w:sz w:val="28"/>
          <w:szCs w:val="28"/>
        </w:rPr>
        <w:tab/>
        <w:t xml:space="preserve">             </w:t>
      </w:r>
      <w:r w:rsidR="00D34878">
        <w:rPr>
          <w:noProof/>
          <w:lang w:eastAsia="ru-RU"/>
        </w:rPr>
        <w:drawing>
          <wp:inline distT="0" distB="0" distL="0" distR="0" wp14:anchorId="6D661032" wp14:editId="7F8843B9">
            <wp:extent cx="685795" cy="27622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D35489">
        <w:rPr>
          <w:rFonts w:ascii="Times New Roman" w:hAnsi="Times New Roman"/>
          <w:sz w:val="28"/>
          <w:szCs w:val="28"/>
        </w:rPr>
        <w:t xml:space="preserve">         </w:t>
      </w:r>
      <w:r w:rsidRPr="00D35489">
        <w:rPr>
          <w:rFonts w:ascii="Times New Roman" w:hAnsi="Times New Roman"/>
          <w:sz w:val="28"/>
          <w:szCs w:val="28"/>
        </w:rPr>
        <w:t xml:space="preserve">С.А. Достовалов  </w:t>
      </w:r>
    </w:p>
    <w:p w:rsidR="006D210E" w:rsidRPr="00D35489" w:rsidRDefault="006D210E" w:rsidP="006D210E">
      <w:pPr>
        <w:spacing w:after="200" w:line="276" w:lineRule="auto"/>
        <w:rPr>
          <w:rFonts w:ascii="Times New Roman" w:hAnsi="Times New Roman"/>
          <w:sz w:val="28"/>
          <w:szCs w:val="28"/>
          <w:lang w:eastAsia="ru-RU"/>
        </w:rPr>
      </w:pPr>
    </w:p>
    <w:p w:rsidR="006D210E" w:rsidRPr="00D35489" w:rsidRDefault="006D210E" w:rsidP="006D210E">
      <w:pPr>
        <w:spacing w:after="200" w:line="276" w:lineRule="auto"/>
        <w:rPr>
          <w:rFonts w:ascii="Times New Roman" w:hAnsi="Times New Roman"/>
          <w:sz w:val="28"/>
          <w:szCs w:val="28"/>
          <w:lang w:eastAsia="ru-RU"/>
        </w:rPr>
      </w:pPr>
    </w:p>
    <w:p w:rsidR="00152767" w:rsidRPr="005F59C7" w:rsidRDefault="00152767" w:rsidP="00152767">
      <w:pPr>
        <w:spacing w:after="200" w:line="276" w:lineRule="auto"/>
        <w:rPr>
          <w:rFonts w:ascii="Times New Roman" w:hAnsi="Times New Roman"/>
          <w:b/>
          <w:sz w:val="24"/>
          <w:szCs w:val="24"/>
          <w:lang w:eastAsia="ru-RU"/>
        </w:rPr>
        <w:sectPr w:rsidR="00152767" w:rsidRPr="005F59C7" w:rsidSect="00897938">
          <w:headerReference w:type="even" r:id="rId13"/>
          <w:pgSz w:w="11906" w:h="16838"/>
          <w:pgMar w:top="1134" w:right="567" w:bottom="1134" w:left="1701" w:header="709" w:footer="709" w:gutter="0"/>
          <w:pgNumType w:start="27"/>
          <w:cols w:space="708"/>
          <w:titlePg/>
          <w:docGrid w:linePitch="360"/>
        </w:sectPr>
      </w:pPr>
    </w:p>
    <w:p w:rsidR="00152767" w:rsidRPr="00314663" w:rsidRDefault="00152767" w:rsidP="00152767">
      <w:pPr>
        <w:spacing w:line="276" w:lineRule="auto"/>
        <w:jc w:val="center"/>
        <w:rPr>
          <w:rFonts w:ascii="Times New Roman" w:hAnsi="Times New Roman"/>
          <w:b/>
          <w:sz w:val="24"/>
          <w:szCs w:val="24"/>
        </w:rPr>
      </w:pPr>
      <w:r w:rsidRPr="00985111">
        <w:rPr>
          <w:rFonts w:ascii="Times New Roman" w:hAnsi="Times New Roman"/>
          <w:b/>
          <w:sz w:val="24"/>
          <w:szCs w:val="24"/>
        </w:rPr>
        <w:lastRenderedPageBreak/>
        <w:t xml:space="preserve">1. ОБЩАЯ ХАРАКТЕРИСТИКА </w:t>
      </w:r>
      <w:r w:rsidRPr="00314663">
        <w:rPr>
          <w:rFonts w:ascii="Times New Roman" w:hAnsi="Times New Roman"/>
          <w:b/>
          <w:color w:val="000000"/>
          <w:sz w:val="24"/>
          <w:szCs w:val="24"/>
        </w:rPr>
        <w:t>РАБОЧЕЙ ПРОГРАММЫ</w:t>
      </w:r>
    </w:p>
    <w:p w:rsidR="00152767" w:rsidRPr="005F59C7" w:rsidRDefault="00152767" w:rsidP="00152767">
      <w:pPr>
        <w:spacing w:line="276" w:lineRule="auto"/>
        <w:jc w:val="center"/>
        <w:rPr>
          <w:rFonts w:ascii="Times New Roman" w:hAnsi="Times New Roman"/>
          <w:b/>
          <w:sz w:val="24"/>
          <w:szCs w:val="24"/>
        </w:rPr>
      </w:pPr>
      <w:r w:rsidRPr="00314663">
        <w:rPr>
          <w:rFonts w:ascii="Times New Roman" w:hAnsi="Times New Roman"/>
          <w:b/>
          <w:sz w:val="24"/>
          <w:szCs w:val="24"/>
        </w:rPr>
        <w:t>ПРОФЕССИОНАЛЬНОГО МОДУЛЯ</w:t>
      </w:r>
    </w:p>
    <w:p w:rsidR="006D210E" w:rsidRPr="003018D4" w:rsidRDefault="006D210E" w:rsidP="006D210E">
      <w:pPr>
        <w:ind w:firstLine="660"/>
        <w:jc w:val="both"/>
        <w:rPr>
          <w:rFonts w:ascii="Times New Roman" w:hAnsi="Times New Roman"/>
          <w:b/>
          <w:sz w:val="24"/>
          <w:lang w:eastAsia="ru-RU"/>
        </w:rPr>
      </w:pPr>
      <w:r w:rsidRPr="003018D4">
        <w:rPr>
          <w:rFonts w:ascii="Times New Roman" w:hAnsi="Times New Roman"/>
          <w:b/>
          <w:sz w:val="24"/>
          <w:lang w:eastAsia="ru-RU"/>
        </w:rPr>
        <w:t>1.1. Область применения рабочей программы</w:t>
      </w:r>
    </w:p>
    <w:p w:rsidR="006D210E" w:rsidRPr="003018D4" w:rsidRDefault="006D210E" w:rsidP="006D210E">
      <w:pPr>
        <w:ind w:firstLine="660"/>
        <w:jc w:val="both"/>
        <w:rPr>
          <w:rFonts w:ascii="Times New Roman" w:hAnsi="Times New Roman"/>
          <w:sz w:val="24"/>
          <w:lang w:eastAsia="ru-RU"/>
        </w:rPr>
      </w:pPr>
      <w:r w:rsidRPr="003018D4">
        <w:rPr>
          <w:rFonts w:ascii="Times New Roman" w:hAnsi="Times New Roman"/>
          <w:sz w:val="24"/>
          <w:lang w:eastAsia="ru-RU"/>
        </w:rPr>
        <w:t>Рабочая программа профессионального модуля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40.02.04 Юриспруденция.</w:t>
      </w:r>
    </w:p>
    <w:p w:rsidR="00152767" w:rsidRPr="00985111" w:rsidRDefault="00152767" w:rsidP="00152767">
      <w:pPr>
        <w:suppressAutoHyphens/>
        <w:spacing w:line="276" w:lineRule="auto"/>
        <w:ind w:firstLine="709"/>
        <w:rPr>
          <w:rFonts w:ascii="Times New Roman" w:hAnsi="Times New Roman"/>
          <w:b/>
          <w:sz w:val="24"/>
          <w:szCs w:val="24"/>
          <w:lang w:eastAsia="ru-RU"/>
        </w:rPr>
      </w:pPr>
      <w:r w:rsidRPr="00985111">
        <w:rPr>
          <w:rFonts w:ascii="Times New Roman" w:hAnsi="Times New Roman"/>
          <w:b/>
          <w:sz w:val="24"/>
          <w:szCs w:val="24"/>
          <w:lang w:eastAsia="ru-RU"/>
        </w:rPr>
        <w:t>1.</w:t>
      </w:r>
      <w:r w:rsidR="006D210E">
        <w:rPr>
          <w:rFonts w:ascii="Times New Roman" w:hAnsi="Times New Roman"/>
          <w:b/>
          <w:sz w:val="24"/>
          <w:szCs w:val="24"/>
          <w:lang w:eastAsia="ru-RU"/>
        </w:rPr>
        <w:t>2</w:t>
      </w:r>
      <w:r w:rsidRPr="00985111">
        <w:rPr>
          <w:rFonts w:ascii="Times New Roman" w:hAnsi="Times New Roman"/>
          <w:b/>
          <w:sz w:val="24"/>
          <w:szCs w:val="24"/>
          <w:lang w:eastAsia="ru-RU"/>
        </w:rPr>
        <w:t xml:space="preserve">. Цель и планируемые результаты освоения профессионального модуля </w:t>
      </w:r>
    </w:p>
    <w:p w:rsidR="00152767" w:rsidRPr="00985111" w:rsidRDefault="00152767" w:rsidP="00152767">
      <w:pPr>
        <w:autoSpaceDE w:val="0"/>
        <w:autoSpaceDN w:val="0"/>
        <w:adjustRightInd w:val="0"/>
        <w:jc w:val="both"/>
        <w:rPr>
          <w:rFonts w:ascii="Times New Roman" w:hAnsi="Times New Roman"/>
          <w:sz w:val="24"/>
          <w:szCs w:val="24"/>
          <w:lang w:eastAsia="ru-RU"/>
        </w:rPr>
      </w:pPr>
      <w:r w:rsidRPr="00985111">
        <w:rPr>
          <w:rFonts w:ascii="Times New Roman" w:hAnsi="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lang w:eastAsia="ru-RU"/>
        </w:rPr>
        <w:t>«</w:t>
      </w:r>
      <w:r w:rsidRPr="007349BF">
        <w:rPr>
          <w:rFonts w:ascii="Times New Roman" w:hAnsi="Times New Roman"/>
        </w:rPr>
        <w:t>Правоохранительная деятельность</w:t>
      </w:r>
      <w:r w:rsidRPr="00373D63">
        <w:rPr>
          <w:rFonts w:ascii="Times New Roman" w:hAnsi="Times New Roman"/>
          <w:bCs/>
          <w:i/>
          <w:iCs/>
          <w:sz w:val="24"/>
          <w:szCs w:val="24"/>
          <w:lang w:eastAsia="ru-RU"/>
        </w:rPr>
        <w:t>»</w:t>
      </w:r>
      <w:r w:rsidRPr="005F59C7">
        <w:rPr>
          <w:rFonts w:ascii="Times New Roman" w:hAnsi="Times New Roman"/>
          <w:b/>
          <w:bCs/>
          <w:sz w:val="24"/>
          <w:szCs w:val="24"/>
          <w:lang w:eastAsia="ru-RU"/>
        </w:rPr>
        <w:t xml:space="preserve"> </w:t>
      </w:r>
      <w:r w:rsidRPr="00985111">
        <w:rPr>
          <w:rFonts w:ascii="Times New Roman" w:hAnsi="Times New Roman"/>
          <w:sz w:val="24"/>
          <w:szCs w:val="24"/>
          <w:lang w:eastAsia="ru-RU"/>
        </w:rPr>
        <w:t>и соответствующие ему общие компетенции и профессиональные компетенции:</w:t>
      </w:r>
    </w:p>
    <w:p w:rsidR="00152767" w:rsidRPr="00373D63" w:rsidRDefault="00152767" w:rsidP="00152767">
      <w:pPr>
        <w:pStyle w:val="a3"/>
        <w:numPr>
          <w:ilvl w:val="2"/>
          <w:numId w:val="1"/>
        </w:numPr>
        <w:spacing w:line="276" w:lineRule="auto"/>
        <w:jc w:val="both"/>
        <w:rPr>
          <w:rFonts w:ascii="Times New Roman" w:hAnsi="Times New Roman"/>
          <w:sz w:val="24"/>
          <w:szCs w:val="24"/>
        </w:rPr>
      </w:pPr>
      <w:r w:rsidRPr="00373D63">
        <w:rPr>
          <w:rFonts w:ascii="Times New Roman" w:hAnsi="Times New Roman"/>
          <w:sz w:val="24"/>
          <w:szCs w:val="24"/>
        </w:rPr>
        <w:t>Перечень общих компетенций</w:t>
      </w:r>
      <w:r w:rsidRPr="005F59C7">
        <w:rPr>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152767" w:rsidRPr="00480F0B" w:rsidTr="00897938">
        <w:tc>
          <w:tcPr>
            <w:tcW w:w="1229" w:type="dxa"/>
          </w:tcPr>
          <w:p w:rsidR="00152767" w:rsidRPr="00480F0B" w:rsidRDefault="00152767" w:rsidP="00897938">
            <w:pPr>
              <w:rPr>
                <w:rFonts w:ascii="Times New Roman" w:hAnsi="Times New Roman"/>
                <w:i/>
                <w:sz w:val="24"/>
                <w:szCs w:val="24"/>
              </w:rPr>
            </w:pPr>
            <w:r w:rsidRPr="00480F0B">
              <w:rPr>
                <w:rFonts w:ascii="Times New Roman" w:hAnsi="Times New Roman"/>
                <w:i/>
                <w:sz w:val="24"/>
                <w:szCs w:val="24"/>
              </w:rPr>
              <w:t>Код</w:t>
            </w:r>
          </w:p>
        </w:tc>
        <w:tc>
          <w:tcPr>
            <w:tcW w:w="8342" w:type="dxa"/>
          </w:tcPr>
          <w:p w:rsidR="00152767" w:rsidRPr="00480F0B" w:rsidRDefault="00152767" w:rsidP="00897938">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152767" w:rsidRPr="00480F0B" w:rsidTr="00897938">
        <w:trPr>
          <w:trHeight w:val="327"/>
        </w:trPr>
        <w:tc>
          <w:tcPr>
            <w:tcW w:w="1229" w:type="dxa"/>
          </w:tcPr>
          <w:p w:rsidR="00152767" w:rsidRPr="00480F0B" w:rsidRDefault="00152767" w:rsidP="00897938">
            <w:pPr>
              <w:rPr>
                <w:rFonts w:ascii="Times New Roman" w:hAnsi="Times New Roman"/>
                <w:b/>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01</w:t>
            </w:r>
          </w:p>
        </w:tc>
        <w:tc>
          <w:tcPr>
            <w:tcW w:w="8342" w:type="dxa"/>
          </w:tcPr>
          <w:p w:rsidR="00152767" w:rsidRPr="00480F0B" w:rsidRDefault="00152767" w:rsidP="00897938">
            <w:pPr>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152767" w:rsidRPr="00480F0B" w:rsidTr="00897938">
        <w:tc>
          <w:tcPr>
            <w:tcW w:w="1229" w:type="dxa"/>
          </w:tcPr>
          <w:p w:rsidR="00152767" w:rsidRPr="00480F0B" w:rsidRDefault="00152767" w:rsidP="00897938">
            <w:pPr>
              <w:rPr>
                <w:rFonts w:ascii="Times New Roman" w:hAnsi="Times New Roman"/>
                <w:b/>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02</w:t>
            </w:r>
          </w:p>
        </w:tc>
        <w:tc>
          <w:tcPr>
            <w:tcW w:w="8342"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52767" w:rsidRPr="00480F0B" w:rsidTr="00897938">
        <w:tc>
          <w:tcPr>
            <w:tcW w:w="1229" w:type="dxa"/>
          </w:tcPr>
          <w:p w:rsidR="00152767" w:rsidRPr="00480F0B" w:rsidRDefault="00152767" w:rsidP="00897938">
            <w:pPr>
              <w:rPr>
                <w:rFonts w:ascii="Times New Roman" w:hAnsi="Times New Roman"/>
                <w:iCs/>
                <w:szCs w:val="24"/>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03</w:t>
            </w:r>
          </w:p>
        </w:tc>
        <w:tc>
          <w:tcPr>
            <w:tcW w:w="8342" w:type="dxa"/>
          </w:tcPr>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152767" w:rsidRPr="00480F0B" w:rsidTr="00897938">
        <w:tc>
          <w:tcPr>
            <w:tcW w:w="1229" w:type="dxa"/>
          </w:tcPr>
          <w:p w:rsidR="00152767" w:rsidRPr="00480F0B" w:rsidRDefault="00152767" w:rsidP="00897938">
            <w:pPr>
              <w:rPr>
                <w:rFonts w:ascii="Times New Roman" w:hAnsi="Times New Roman"/>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04</w:t>
            </w:r>
            <w:r w:rsidRPr="00480F0B">
              <w:rPr>
                <w:rFonts w:ascii="Times New Roman" w:hAnsi="Times New Roman"/>
                <w:sz w:val="24"/>
                <w:szCs w:val="24"/>
              </w:rPr>
              <w:t xml:space="preserve"> </w:t>
            </w:r>
          </w:p>
          <w:p w:rsidR="00152767" w:rsidRPr="00731604" w:rsidRDefault="00152767" w:rsidP="00897938">
            <w:pPr>
              <w:rPr>
                <w:rFonts w:ascii="Times New Roman" w:hAnsi="Times New Roman" w:cs="Segoe UI"/>
                <w:iCs/>
                <w:sz w:val="24"/>
                <w:szCs w:val="24"/>
                <w:lang w:eastAsia="ru-RU"/>
              </w:rPr>
            </w:pP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05</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06</w:t>
            </w: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07</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в чрезвычайных ситуациях</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08</w:t>
            </w:r>
            <w:r>
              <w:rPr>
                <w:rFonts w:ascii="Times New Roman" w:hAnsi="Times New Roman"/>
                <w:iCs/>
                <w:sz w:val="24"/>
                <w:szCs w:val="24"/>
                <w:lang w:eastAsia="ru-RU"/>
              </w:rPr>
              <w:t xml:space="preserve"> </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 укрепления здоровья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в процессе профессиональной деятельности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09</w:t>
            </w: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 xml:space="preserve">Пользоваться профессиональной документацией на </w:t>
            </w:r>
            <w:proofErr w:type="gramStart"/>
            <w:r>
              <w:rPr>
                <w:rFonts w:ascii="Times New Roman" w:hAnsi="Times New Roman" w:cs="Segoe UI"/>
                <w:sz w:val="24"/>
                <w:szCs w:val="24"/>
                <w:shd w:val="clear" w:color="auto" w:fill="FFFFFF"/>
                <w:lang w:eastAsia="ru-RU"/>
              </w:rPr>
              <w:t>государственном</w:t>
            </w:r>
            <w:proofErr w:type="gramEnd"/>
            <w:r>
              <w:rPr>
                <w:rFonts w:ascii="Times New Roman" w:hAnsi="Times New Roman" w:cs="Segoe UI"/>
                <w:sz w:val="24"/>
                <w:szCs w:val="24"/>
                <w:shd w:val="clear" w:color="auto" w:fill="FFFFFF"/>
                <w:lang w:eastAsia="ru-RU"/>
              </w:rPr>
              <w:t xml:space="preserve"> и иностранных языках</w:t>
            </w:r>
          </w:p>
        </w:tc>
      </w:tr>
    </w:tbl>
    <w:p w:rsidR="00152767" w:rsidRPr="00985111" w:rsidRDefault="00152767" w:rsidP="00152767">
      <w:pPr>
        <w:ind w:firstLine="709"/>
        <w:jc w:val="both"/>
        <w:rPr>
          <w:rFonts w:ascii="Times New Roman" w:hAnsi="Times New Roman"/>
          <w:sz w:val="24"/>
          <w:szCs w:val="24"/>
          <w:lang w:eastAsia="ru-RU"/>
        </w:rPr>
      </w:pPr>
    </w:p>
    <w:p w:rsidR="00152767" w:rsidRPr="00985111" w:rsidRDefault="00152767" w:rsidP="00152767">
      <w:pPr>
        <w:ind w:firstLine="709"/>
        <w:rPr>
          <w:rFonts w:ascii="Times New Roman" w:hAnsi="Times New Roman"/>
          <w:bCs/>
          <w:iCs/>
          <w:sz w:val="24"/>
          <w:szCs w:val="24"/>
        </w:rPr>
      </w:pPr>
      <w:r w:rsidRPr="00985111">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152767" w:rsidRPr="00480F0B" w:rsidTr="00897938">
        <w:tc>
          <w:tcPr>
            <w:tcW w:w="1204" w:type="dxa"/>
          </w:tcPr>
          <w:p w:rsidR="00152767" w:rsidRPr="00480F0B" w:rsidRDefault="00152767" w:rsidP="00897938">
            <w:pPr>
              <w:rPr>
                <w:rFonts w:ascii="Times New Roman" w:hAnsi="Times New Roman"/>
                <w:i/>
                <w:sz w:val="24"/>
                <w:szCs w:val="24"/>
              </w:rPr>
            </w:pPr>
            <w:r w:rsidRPr="00480F0B">
              <w:rPr>
                <w:rFonts w:ascii="Times New Roman" w:hAnsi="Times New Roman"/>
                <w:i/>
                <w:sz w:val="24"/>
                <w:szCs w:val="24"/>
              </w:rPr>
              <w:t>Код</w:t>
            </w:r>
          </w:p>
        </w:tc>
        <w:tc>
          <w:tcPr>
            <w:tcW w:w="8367" w:type="dxa"/>
          </w:tcPr>
          <w:p w:rsidR="00152767" w:rsidRPr="00480F0B" w:rsidRDefault="00152767" w:rsidP="00897938">
            <w:pPr>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152767" w:rsidRPr="00480F0B" w:rsidTr="00897938">
        <w:tc>
          <w:tcPr>
            <w:tcW w:w="1204"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ВД 2</w:t>
            </w:r>
          </w:p>
        </w:tc>
        <w:tc>
          <w:tcPr>
            <w:tcW w:w="8367" w:type="dxa"/>
          </w:tcPr>
          <w:p w:rsidR="00152767" w:rsidRPr="00480F0B" w:rsidRDefault="00152767" w:rsidP="00897938">
            <w:pPr>
              <w:autoSpaceDE w:val="0"/>
              <w:autoSpaceDN w:val="0"/>
              <w:adjustRightInd w:val="0"/>
              <w:jc w:val="both"/>
              <w:rPr>
                <w:rFonts w:ascii="Times New Roman" w:hAnsi="Times New Roman"/>
                <w:bCs/>
                <w:iCs/>
                <w:sz w:val="24"/>
                <w:szCs w:val="24"/>
              </w:rPr>
            </w:pPr>
            <w:r w:rsidRPr="007349BF">
              <w:rPr>
                <w:rFonts w:ascii="Times New Roman" w:hAnsi="Times New Roman"/>
                <w:bCs/>
                <w:sz w:val="24"/>
                <w:szCs w:val="24"/>
                <w:lang w:eastAsia="ru-RU"/>
              </w:rPr>
              <w:t>Правоохранительная деятельность</w:t>
            </w:r>
          </w:p>
        </w:tc>
      </w:tr>
      <w:tr w:rsidR="00152767" w:rsidRPr="00480F0B" w:rsidTr="00897938">
        <w:tc>
          <w:tcPr>
            <w:tcW w:w="1204" w:type="dxa"/>
          </w:tcPr>
          <w:p w:rsidR="00152767" w:rsidRPr="00480F0B" w:rsidRDefault="00152767" w:rsidP="00897938">
            <w:pPr>
              <w:jc w:val="center"/>
              <w:rPr>
                <w:rFonts w:ascii="Times New Roman" w:hAnsi="Times New Roman"/>
                <w:b/>
                <w:iCs/>
                <w:sz w:val="24"/>
                <w:szCs w:val="24"/>
              </w:rPr>
            </w:pPr>
            <w:r w:rsidRPr="007349BF">
              <w:rPr>
                <w:rFonts w:ascii="Times New Roman" w:hAnsi="Times New Roman"/>
                <w:bCs/>
                <w:iCs/>
                <w:sz w:val="24"/>
                <w:szCs w:val="24"/>
                <w:lang w:eastAsia="ru-RU"/>
              </w:rPr>
              <w:t>ПК 2.1.</w:t>
            </w:r>
          </w:p>
        </w:tc>
        <w:tc>
          <w:tcPr>
            <w:tcW w:w="8367" w:type="dxa"/>
          </w:tcPr>
          <w:p w:rsidR="00152767" w:rsidRPr="00AF503B" w:rsidRDefault="00152767" w:rsidP="00897938">
            <w:pPr>
              <w:keepNext/>
              <w:jc w:val="both"/>
              <w:outlineLvl w:val="1"/>
              <w:rPr>
                <w:rFonts w:ascii="Times New Roman" w:hAnsi="Times New Roman"/>
                <w:bCs/>
                <w:iCs/>
                <w:sz w:val="24"/>
                <w:szCs w:val="24"/>
                <w:lang w:eastAsia="ru-RU"/>
              </w:rPr>
            </w:pPr>
            <w:r w:rsidRPr="007349BF">
              <w:rPr>
                <w:rFonts w:ascii="Times New Roman" w:hAnsi="Times New Roman"/>
                <w:bCs/>
                <w:iCs/>
                <w:sz w:val="24"/>
                <w:szCs w:val="24"/>
                <w:lang w:eastAsia="ru-RU"/>
              </w:rPr>
              <w:t>Осуществлять контроль соблюдения законодательства РФ субъектами права</w:t>
            </w:r>
          </w:p>
        </w:tc>
      </w:tr>
      <w:tr w:rsidR="00152767" w:rsidRPr="00480F0B" w:rsidTr="00897938">
        <w:tc>
          <w:tcPr>
            <w:tcW w:w="1204" w:type="dxa"/>
          </w:tcPr>
          <w:p w:rsidR="00152767" w:rsidRPr="00480F0B" w:rsidRDefault="00152767" w:rsidP="00897938">
            <w:pPr>
              <w:jc w:val="center"/>
              <w:rPr>
                <w:rFonts w:ascii="Times New Roman" w:hAnsi="Times New Roman"/>
                <w:bCs/>
                <w:iCs/>
                <w:sz w:val="24"/>
                <w:szCs w:val="24"/>
              </w:rPr>
            </w:pPr>
            <w:r w:rsidRPr="00480F0B">
              <w:rPr>
                <w:rFonts w:ascii="Times New Roman" w:hAnsi="Times New Roman"/>
                <w:bCs/>
                <w:iCs/>
                <w:sz w:val="24"/>
                <w:szCs w:val="24"/>
              </w:rPr>
              <w:t xml:space="preserve"> ПК 2.2.</w:t>
            </w:r>
          </w:p>
        </w:tc>
        <w:tc>
          <w:tcPr>
            <w:tcW w:w="8367" w:type="dxa"/>
          </w:tcPr>
          <w:p w:rsidR="00152767" w:rsidRPr="00480F0B" w:rsidRDefault="00152767" w:rsidP="00897938">
            <w:pPr>
              <w:keepNext/>
              <w:jc w:val="both"/>
              <w:outlineLvl w:val="1"/>
              <w:rPr>
                <w:rFonts w:ascii="Times New Roman" w:hAnsi="Times New Roman"/>
                <w:bCs/>
                <w:iCs/>
                <w:sz w:val="24"/>
                <w:szCs w:val="24"/>
              </w:rPr>
            </w:pPr>
            <w:r w:rsidRPr="00480F0B">
              <w:rPr>
                <w:rFonts w:ascii="Times New Roman" w:hAnsi="Times New Roman"/>
                <w:bCs/>
                <w:iCs/>
                <w:sz w:val="24"/>
                <w:szCs w:val="24"/>
              </w:rPr>
              <w:t xml:space="preserve">Систематизировать нормативные правовые акты и обобщать </w:t>
            </w:r>
            <w:r w:rsidRPr="00480F0B">
              <w:rPr>
                <w:rFonts w:ascii="Times New Roman" w:hAnsi="Times New Roman"/>
                <w:bCs/>
                <w:iCs/>
                <w:sz w:val="24"/>
                <w:szCs w:val="24"/>
              </w:rPr>
              <w:lastRenderedPageBreak/>
              <w:t>правоприменительную практику по вопросам расследования и предупреждения преступлений и иных правонарушений.</w:t>
            </w:r>
          </w:p>
        </w:tc>
      </w:tr>
      <w:tr w:rsidR="00152767" w:rsidRPr="00480F0B" w:rsidTr="00897938">
        <w:tc>
          <w:tcPr>
            <w:tcW w:w="1204" w:type="dxa"/>
          </w:tcPr>
          <w:p w:rsidR="00152767" w:rsidRPr="00480F0B" w:rsidRDefault="00152767" w:rsidP="00897938">
            <w:pPr>
              <w:jc w:val="center"/>
              <w:rPr>
                <w:rFonts w:ascii="Times New Roman" w:hAnsi="Times New Roman"/>
                <w:bCs/>
                <w:iCs/>
                <w:sz w:val="24"/>
                <w:szCs w:val="24"/>
              </w:rPr>
            </w:pPr>
            <w:r w:rsidRPr="00480F0B">
              <w:rPr>
                <w:rFonts w:ascii="Times New Roman" w:hAnsi="Times New Roman"/>
                <w:bCs/>
                <w:iCs/>
                <w:sz w:val="24"/>
                <w:szCs w:val="24"/>
              </w:rPr>
              <w:lastRenderedPageBreak/>
              <w:t xml:space="preserve"> </w:t>
            </w:r>
            <w:r w:rsidRPr="007349BF">
              <w:rPr>
                <w:rFonts w:ascii="Times New Roman" w:hAnsi="Times New Roman"/>
                <w:bCs/>
                <w:iCs/>
                <w:sz w:val="24"/>
                <w:szCs w:val="24"/>
                <w:lang w:eastAsia="ru-RU"/>
              </w:rPr>
              <w:t>ПК 2.3.</w:t>
            </w:r>
          </w:p>
        </w:tc>
        <w:tc>
          <w:tcPr>
            <w:tcW w:w="8367" w:type="dxa"/>
          </w:tcPr>
          <w:p w:rsidR="00152767" w:rsidRPr="00AF503B" w:rsidRDefault="00152767" w:rsidP="00897938">
            <w:pPr>
              <w:keepNext/>
              <w:jc w:val="both"/>
              <w:outlineLvl w:val="1"/>
              <w:rPr>
                <w:rFonts w:ascii="Times New Roman" w:hAnsi="Times New Roman"/>
                <w:bCs/>
                <w:iCs/>
                <w:sz w:val="24"/>
                <w:szCs w:val="24"/>
                <w:lang w:eastAsia="ru-RU"/>
              </w:rPr>
            </w:pPr>
            <w:r w:rsidRPr="007349BF">
              <w:rPr>
                <w:rFonts w:ascii="Times New Roman" w:hAnsi="Times New Roman"/>
                <w:bCs/>
                <w:iCs/>
                <w:sz w:val="24"/>
                <w:szCs w:val="24"/>
                <w:lang w:eastAsia="ru-RU"/>
              </w:rPr>
              <w:t>Осуществлять оценку противоправного поведения и определять подведомственность рассмотрения дел.</w:t>
            </w:r>
          </w:p>
        </w:tc>
      </w:tr>
    </w:tbl>
    <w:p w:rsidR="00152767" w:rsidRDefault="00152767" w:rsidP="00152767">
      <w:pPr>
        <w:contextualSpacing/>
        <w:rPr>
          <w:rFonts w:ascii="Times New Roman" w:hAnsi="Times New Roman"/>
          <w:sz w:val="24"/>
          <w:szCs w:val="24"/>
          <w:lang w:eastAsia="ru-RU"/>
        </w:rPr>
      </w:pPr>
    </w:p>
    <w:p w:rsidR="0023386D" w:rsidRDefault="0023386D" w:rsidP="0023386D">
      <w:pPr>
        <w:ind w:firstLine="33"/>
        <w:jc w:val="center"/>
        <w:rPr>
          <w:rFonts w:ascii="Times New Roman" w:hAnsi="Times New Roman"/>
          <w:bCs/>
          <w:sz w:val="24"/>
          <w:szCs w:val="24"/>
        </w:rPr>
      </w:pPr>
      <w:r>
        <w:rPr>
          <w:rFonts w:ascii="Times New Roman" w:hAnsi="Times New Roman"/>
          <w:bCs/>
          <w:sz w:val="24"/>
          <w:szCs w:val="24"/>
        </w:rPr>
        <w:t xml:space="preserve">1.1.3.Личностные результаты реализации программы воспитания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8559"/>
      </w:tblGrid>
      <w:tr w:rsidR="0023386D" w:rsidTr="0023386D">
        <w:tc>
          <w:tcPr>
            <w:tcW w:w="1188" w:type="dxa"/>
            <w:tcBorders>
              <w:top w:val="single" w:sz="4" w:space="0" w:color="auto"/>
              <w:left w:val="single" w:sz="4" w:space="0" w:color="auto"/>
              <w:bottom w:val="single" w:sz="4" w:space="0" w:color="auto"/>
              <w:right w:val="single" w:sz="4" w:space="0" w:color="auto"/>
            </w:tcBorders>
            <w:hideMark/>
          </w:tcPr>
          <w:p w:rsidR="0023386D" w:rsidRDefault="0023386D">
            <w:pPr>
              <w:jc w:val="both"/>
              <w:rPr>
                <w:rFonts w:ascii="Times New Roman" w:hAnsi="Times New Roman"/>
                <w:sz w:val="24"/>
                <w:szCs w:val="24"/>
              </w:rPr>
            </w:pPr>
            <w:r>
              <w:rPr>
                <w:rFonts w:ascii="Times New Roman" w:hAnsi="Times New Roman"/>
                <w:sz w:val="24"/>
                <w:szCs w:val="24"/>
              </w:rPr>
              <w:t>ЛР 16</w:t>
            </w:r>
          </w:p>
        </w:tc>
        <w:tc>
          <w:tcPr>
            <w:tcW w:w="8559" w:type="dxa"/>
            <w:tcBorders>
              <w:top w:val="single" w:sz="4" w:space="0" w:color="auto"/>
              <w:left w:val="single" w:sz="4" w:space="0" w:color="auto"/>
              <w:bottom w:val="single" w:sz="4" w:space="0" w:color="auto"/>
              <w:right w:val="single" w:sz="4" w:space="0" w:color="auto"/>
            </w:tcBorders>
            <w:vAlign w:val="center"/>
            <w:hideMark/>
          </w:tcPr>
          <w:p w:rsidR="0023386D" w:rsidRDefault="0023386D">
            <w:pPr>
              <w:jc w:val="both"/>
              <w:rPr>
                <w:rFonts w:ascii="Times New Roman" w:hAnsi="Times New Roman"/>
                <w:bCs/>
                <w:sz w:val="24"/>
                <w:szCs w:val="24"/>
              </w:rPr>
            </w:pPr>
            <w:r>
              <w:rPr>
                <w:rFonts w:ascii="Times New Roman" w:hAnsi="Times New Roman"/>
                <w:sz w:val="24"/>
                <w:szCs w:val="24"/>
              </w:rPr>
              <w:t>Выполнять требования действующего законодательства, правили положений внутренней документации организации в полном объёме</w:t>
            </w:r>
          </w:p>
        </w:tc>
      </w:tr>
      <w:tr w:rsidR="0023386D" w:rsidTr="0023386D">
        <w:tc>
          <w:tcPr>
            <w:tcW w:w="1188" w:type="dxa"/>
            <w:tcBorders>
              <w:top w:val="single" w:sz="4" w:space="0" w:color="auto"/>
              <w:left w:val="single" w:sz="4" w:space="0" w:color="auto"/>
              <w:bottom w:val="single" w:sz="4" w:space="0" w:color="auto"/>
              <w:right w:val="single" w:sz="4" w:space="0" w:color="auto"/>
            </w:tcBorders>
            <w:hideMark/>
          </w:tcPr>
          <w:p w:rsidR="0023386D" w:rsidRDefault="0023386D">
            <w:pPr>
              <w:rPr>
                <w:rFonts w:ascii="Times New Roman" w:hAnsi="Times New Roman"/>
                <w:sz w:val="24"/>
                <w:szCs w:val="24"/>
              </w:rPr>
            </w:pPr>
            <w:r>
              <w:rPr>
                <w:rFonts w:ascii="Times New Roman" w:hAnsi="Times New Roman"/>
                <w:sz w:val="24"/>
                <w:szCs w:val="24"/>
              </w:rPr>
              <w:t xml:space="preserve">ЛР 17 </w:t>
            </w:r>
          </w:p>
        </w:tc>
        <w:tc>
          <w:tcPr>
            <w:tcW w:w="8559" w:type="dxa"/>
            <w:tcBorders>
              <w:top w:val="single" w:sz="4" w:space="0" w:color="auto"/>
              <w:left w:val="single" w:sz="4" w:space="0" w:color="auto"/>
              <w:bottom w:val="single" w:sz="4" w:space="0" w:color="auto"/>
              <w:right w:val="single" w:sz="4" w:space="0" w:color="auto"/>
            </w:tcBorders>
            <w:vAlign w:val="center"/>
            <w:hideMark/>
          </w:tcPr>
          <w:p w:rsidR="0023386D" w:rsidRDefault="0023386D">
            <w:pPr>
              <w:jc w:val="both"/>
              <w:rPr>
                <w:rFonts w:ascii="Times New Roman" w:hAnsi="Times New Roman"/>
                <w:bCs/>
                <w:sz w:val="24"/>
                <w:szCs w:val="24"/>
              </w:rPr>
            </w:pPr>
            <w:r>
              <w:rPr>
                <w:rFonts w:ascii="Times New Roman" w:hAnsi="Times New Roman"/>
                <w:sz w:val="24"/>
                <w:szCs w:val="24"/>
              </w:rPr>
              <w:t>Добросовестно, соотноситься к высоким стандартам профессиональной и социальной этики, уметь разрешать конфликтные ситуации, осознавать  ответственность и добросовестно выполнять задания организации</w:t>
            </w:r>
          </w:p>
        </w:tc>
      </w:tr>
    </w:tbl>
    <w:p w:rsidR="0023386D" w:rsidRPr="00314C99" w:rsidRDefault="0023386D" w:rsidP="00152767">
      <w:pPr>
        <w:contextualSpacing/>
        <w:rPr>
          <w:rFonts w:ascii="Times New Roman" w:hAnsi="Times New Roman"/>
          <w:sz w:val="24"/>
          <w:szCs w:val="24"/>
          <w:lang w:eastAsia="ru-RU"/>
        </w:rPr>
      </w:pPr>
    </w:p>
    <w:p w:rsidR="00152767" w:rsidRPr="00985111" w:rsidRDefault="00152767" w:rsidP="00152767">
      <w:pPr>
        <w:ind w:firstLine="709"/>
        <w:rPr>
          <w:rFonts w:ascii="Times New Roman" w:hAnsi="Times New Roman"/>
          <w:bCs/>
          <w:sz w:val="24"/>
          <w:szCs w:val="24"/>
        </w:rPr>
      </w:pPr>
      <w:r w:rsidRPr="00985111">
        <w:rPr>
          <w:rFonts w:ascii="Times New Roman" w:hAnsi="Times New Roman"/>
          <w:bCs/>
          <w:sz w:val="24"/>
          <w:szCs w:val="24"/>
        </w:rPr>
        <w:t xml:space="preserve">1.1.3. В результате освоения профессионального модуля </w:t>
      </w:r>
      <w:proofErr w:type="gramStart"/>
      <w:r w:rsidRPr="00985111">
        <w:rPr>
          <w:rFonts w:ascii="Times New Roman" w:hAnsi="Times New Roman"/>
          <w:bCs/>
          <w:sz w:val="24"/>
          <w:szCs w:val="24"/>
        </w:rPr>
        <w:t>обучающийся</w:t>
      </w:r>
      <w:proofErr w:type="gramEnd"/>
      <w:r w:rsidRPr="00985111">
        <w:rPr>
          <w:rFonts w:ascii="Times New Roman" w:hAnsi="Times New Roman"/>
          <w:bCs/>
          <w:sz w:val="24"/>
          <w:szCs w:val="24"/>
        </w:rPr>
        <w:t xml:space="preserve">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rsidR="00152767" w:rsidRPr="00480F0B" w:rsidRDefault="00152767" w:rsidP="00897938">
            <w:pPr>
              <w:autoSpaceDE w:val="0"/>
              <w:autoSpaceDN w:val="0"/>
              <w:adjustRightInd w:val="0"/>
              <w:rPr>
                <w:rFonts w:ascii="Times New Roman" w:hAnsi="Times New Roman"/>
                <w:bCs/>
                <w:iCs/>
                <w:sz w:val="24"/>
                <w:szCs w:val="24"/>
              </w:rPr>
            </w:pPr>
            <w:r w:rsidRPr="00666820">
              <w:rPr>
                <w:rFonts w:ascii="Times New Roman" w:hAnsi="Times New Roman"/>
                <w:color w:val="000000"/>
                <w:sz w:val="24"/>
                <w:szCs w:val="24"/>
                <w:lang w:eastAsia="ru-RU"/>
              </w:rPr>
              <w:t>информирования, приема и консультирования граждан и представителей юридических лиц по правовым вопросам;</w:t>
            </w:r>
          </w:p>
          <w:p w:rsidR="00152767" w:rsidRPr="00480F0B" w:rsidRDefault="00152767" w:rsidP="00897938">
            <w:pPr>
              <w:autoSpaceDE w:val="0"/>
              <w:autoSpaceDN w:val="0"/>
              <w:adjustRightInd w:val="0"/>
              <w:rPr>
                <w:rFonts w:ascii="Times New Roman" w:hAnsi="Times New Roman"/>
                <w:bCs/>
                <w:iCs/>
                <w:sz w:val="24"/>
                <w:szCs w:val="24"/>
              </w:rPr>
            </w:pPr>
            <w:r w:rsidRPr="00480F0B">
              <w:rPr>
                <w:rFonts w:ascii="Times New Roman" w:hAnsi="Times New Roman"/>
                <w:bCs/>
                <w:iCs/>
                <w:sz w:val="24"/>
                <w:szCs w:val="24"/>
              </w:rPr>
              <w:t>формирования и рассмотрения пакета документов для разрешения спорных вопросов;</w:t>
            </w:r>
          </w:p>
          <w:p w:rsidR="00152767" w:rsidRPr="00480F0B" w:rsidRDefault="00152767" w:rsidP="00897938">
            <w:pPr>
              <w:autoSpaceDE w:val="0"/>
              <w:autoSpaceDN w:val="0"/>
              <w:adjustRightInd w:val="0"/>
              <w:rPr>
                <w:rFonts w:ascii="Times New Roman" w:hAnsi="Times New Roman"/>
                <w:bCs/>
                <w:iCs/>
                <w:sz w:val="24"/>
                <w:szCs w:val="24"/>
              </w:rPr>
            </w:pPr>
            <w:r w:rsidRPr="00480F0B">
              <w:rPr>
                <w:rFonts w:ascii="Times New Roman" w:hAnsi="Times New Roman"/>
                <w:bCs/>
                <w:iCs/>
                <w:sz w:val="24"/>
                <w:szCs w:val="24"/>
              </w:rPr>
              <w:t>выявления и осуществления учета лиц, совершивших преступления</w:t>
            </w:r>
          </w:p>
        </w:tc>
      </w:tr>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Уметь</w:t>
            </w:r>
          </w:p>
        </w:tc>
        <w:tc>
          <w:tcPr>
            <w:tcW w:w="7515"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ориентироваться в системе и структуре правоохранительных и судебных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разграничивать функции и компетенцию различных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пользоваться приемами толкования уголовного закона и применять нормы уголовного права к конкретным жизненным ситуациям;</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определять признаки состава конкретного преступления, содержащегося в Особенной части Уголовного кодекса;</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составлять уголовно-процессуальные документы;</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решать задачи по квалификации преступлений</w:t>
            </w:r>
          </w:p>
        </w:tc>
      </w:tr>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Знать</w:t>
            </w:r>
          </w:p>
        </w:tc>
        <w:tc>
          <w:tcPr>
            <w:tcW w:w="7515"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действующую систему правоохранительных и судебных органов в Российской Федерации, их структуру и компетенцию;</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основы правового статуса судей и сотрудников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основные задачи и направления (функции) деятельности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признаки состава преступления;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 стадии уголовного судопроизводства;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правовое положение участников уголовного судопроизводства;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формы и порядок производства предварительного расследования;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процесс доказывания и его элементы;</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основные этапы производства в суде первой и второй инстанций;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особенности производства в суде с участием присяжных заседателей;</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производство по рассмотрению и разрешению вопросов, связанных с исполнением приговора;</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особенности производства по отдельным категориям уголовных дел</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 меры уголовно-процессуального принуждения: понятие, основания и порядок применения;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правила проведения следственных действий;</w:t>
            </w:r>
          </w:p>
        </w:tc>
      </w:tr>
    </w:tbl>
    <w:p w:rsidR="00152767" w:rsidRPr="00985111" w:rsidRDefault="00152767" w:rsidP="00152767">
      <w:pPr>
        <w:jc w:val="both"/>
        <w:rPr>
          <w:rFonts w:ascii="Times New Roman" w:hAnsi="Times New Roman"/>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152767" w:rsidRPr="00985111" w:rsidRDefault="00152767" w:rsidP="00152767">
      <w:pPr>
        <w:ind w:left="709"/>
        <w:contextualSpacing/>
        <w:jc w:val="both"/>
        <w:rPr>
          <w:rFonts w:ascii="Times New Roman" w:hAnsi="Times New Roman"/>
          <w:b/>
          <w:sz w:val="24"/>
          <w:szCs w:val="24"/>
          <w:lang w:eastAsia="ru-RU"/>
        </w:rPr>
      </w:pPr>
      <w:r w:rsidRPr="00985111">
        <w:rPr>
          <w:rFonts w:ascii="Times New Roman" w:hAnsi="Times New Roman"/>
          <w:b/>
          <w:sz w:val="24"/>
          <w:szCs w:val="24"/>
          <w:lang w:eastAsia="ru-RU"/>
        </w:rPr>
        <w:t>1.2. Количество часов, отводимое на освоение профессионального модуля</w:t>
      </w:r>
    </w:p>
    <w:p w:rsidR="00152767" w:rsidRPr="00985111" w:rsidRDefault="00152767" w:rsidP="00152767">
      <w:pPr>
        <w:spacing w:line="276" w:lineRule="auto"/>
        <w:contextualSpacing/>
        <w:rPr>
          <w:rFonts w:ascii="Times New Roman" w:hAnsi="Times New Roman"/>
          <w:sz w:val="24"/>
          <w:szCs w:val="24"/>
          <w:lang w:eastAsia="ru-RU"/>
        </w:rPr>
      </w:pPr>
    </w:p>
    <w:p w:rsidR="006D210E" w:rsidRDefault="006D210E" w:rsidP="00152767">
      <w:pPr>
        <w:rPr>
          <w:rFonts w:ascii="Times New Roman" w:hAnsi="Times New Roman"/>
          <w:sz w:val="24"/>
          <w:szCs w:val="24"/>
          <w:highlight w:val="yellow"/>
        </w:rPr>
      </w:pPr>
    </w:p>
    <w:tbl>
      <w:tblPr>
        <w:tblW w:w="9538" w:type="dxa"/>
        <w:tblCellMar>
          <w:left w:w="0" w:type="dxa"/>
          <w:right w:w="0" w:type="dxa"/>
        </w:tblCellMar>
        <w:tblLook w:val="00A0" w:firstRow="1" w:lastRow="0" w:firstColumn="1" w:lastColumn="0" w:noHBand="0" w:noVBand="0"/>
      </w:tblPr>
      <w:tblGrid>
        <w:gridCol w:w="7978"/>
        <w:gridCol w:w="1560"/>
      </w:tblGrid>
      <w:tr w:rsidR="006D210E" w:rsidRPr="00512C33" w:rsidTr="00897938">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jc w:val="center"/>
              <w:rPr>
                <w:sz w:val="24"/>
                <w:szCs w:val="24"/>
              </w:rPr>
            </w:pPr>
            <w:r w:rsidRPr="00512C33">
              <w:rPr>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jc w:val="center"/>
              <w:rPr>
                <w:sz w:val="24"/>
                <w:szCs w:val="24"/>
              </w:rPr>
            </w:pPr>
            <w:r w:rsidRPr="00512C33">
              <w:rPr>
                <w:b/>
                <w:color w:val="000000"/>
                <w:sz w:val="24"/>
                <w:szCs w:val="24"/>
              </w:rPr>
              <w:t>Объем часов</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03188D" w:rsidP="00D34878">
            <w:pPr>
              <w:jc w:val="center"/>
              <w:rPr>
                <w:sz w:val="24"/>
                <w:szCs w:val="24"/>
                <w:highlight w:val="yellow"/>
              </w:rPr>
            </w:pPr>
            <w:r>
              <w:rPr>
                <w:sz w:val="24"/>
                <w:szCs w:val="24"/>
              </w:rPr>
              <w:t>4</w:t>
            </w:r>
            <w:r w:rsidR="00D34878">
              <w:rPr>
                <w:sz w:val="24"/>
                <w:szCs w:val="24"/>
              </w:rPr>
              <w:t>29</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128</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color w:val="000000"/>
                <w:sz w:val="24"/>
                <w:szCs w:val="24"/>
              </w:rPr>
            </w:pPr>
            <w:r w:rsidRPr="00D34878">
              <w:rPr>
                <w:sz w:val="24"/>
                <w:szCs w:val="24"/>
              </w:rPr>
              <w:t>260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20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36</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sidRPr="004427F8">
              <w:rPr>
                <w:sz w:val="24"/>
                <w:szCs w:val="24"/>
              </w:rPr>
              <w:t>36</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Pr>
                <w:sz w:val="24"/>
                <w:szCs w:val="24"/>
              </w:rPr>
              <w:t>108</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Pr>
                <w:sz w:val="24"/>
                <w:szCs w:val="24"/>
              </w:rPr>
              <w:t>108</w:t>
            </w:r>
          </w:p>
        </w:tc>
      </w:tr>
      <w:tr w:rsidR="006D210E" w:rsidRPr="00A16050" w:rsidTr="00897938">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03188D">
            <w:pPr>
              <w:rPr>
                <w:sz w:val="24"/>
                <w:szCs w:val="24"/>
              </w:rPr>
            </w:pPr>
            <w:r w:rsidRPr="00512C33">
              <w:rPr>
                <w:i/>
                <w:color w:val="000000"/>
                <w:sz w:val="24"/>
                <w:szCs w:val="24"/>
              </w:rPr>
              <w:t>Промежуточная аттестация в форме:</w:t>
            </w:r>
            <w:r w:rsidR="0003188D">
              <w:rPr>
                <w:i/>
                <w:color w:val="000000"/>
                <w:sz w:val="24"/>
                <w:szCs w:val="24"/>
              </w:rPr>
              <w:t xml:space="preserve"> </w:t>
            </w:r>
            <w:r w:rsidRPr="00512C33">
              <w:rPr>
                <w:i/>
                <w:color w:val="000000"/>
                <w:sz w:val="24"/>
                <w:szCs w:val="24"/>
              </w:rPr>
              <w:t>экзамена, квалификационного экзамена</w:t>
            </w:r>
            <w:r>
              <w:rPr>
                <w:i/>
                <w:color w:val="000000"/>
                <w:sz w:val="24"/>
                <w:szCs w:val="24"/>
              </w:rPr>
              <w:t xml:space="preserve"> 12</w:t>
            </w:r>
          </w:p>
        </w:tc>
      </w:tr>
    </w:tbl>
    <w:p w:rsidR="006D210E" w:rsidRDefault="006D210E" w:rsidP="00152767">
      <w:pPr>
        <w:rPr>
          <w:rFonts w:ascii="Times New Roman" w:hAnsi="Times New Roman"/>
          <w:sz w:val="24"/>
          <w:szCs w:val="24"/>
          <w:highlight w:val="yellow"/>
        </w:rPr>
      </w:pPr>
    </w:p>
    <w:p w:rsidR="006D210E" w:rsidRDefault="006D210E" w:rsidP="00152767">
      <w:pPr>
        <w:rPr>
          <w:rFonts w:ascii="Times New Roman" w:hAnsi="Times New Roman"/>
          <w:sz w:val="24"/>
          <w:szCs w:val="24"/>
          <w:highlight w:val="yellow"/>
        </w:rPr>
      </w:pPr>
    </w:p>
    <w:p w:rsidR="00152767" w:rsidRPr="005F59C7" w:rsidRDefault="00152767" w:rsidP="00152767">
      <w:pPr>
        <w:spacing w:after="200" w:line="276" w:lineRule="auto"/>
        <w:rPr>
          <w:rFonts w:ascii="Times New Roman" w:hAnsi="Times New Roman"/>
          <w:sz w:val="24"/>
          <w:szCs w:val="24"/>
          <w:lang w:eastAsia="ru-RU"/>
        </w:rPr>
        <w:sectPr w:rsidR="00152767" w:rsidRPr="005F59C7" w:rsidSect="00897938">
          <w:pgSz w:w="11906" w:h="16838"/>
          <w:pgMar w:top="1134" w:right="567" w:bottom="1134" w:left="1701" w:header="709" w:footer="709" w:gutter="0"/>
          <w:cols w:space="708"/>
          <w:docGrid w:linePitch="360"/>
        </w:sectPr>
      </w:pPr>
    </w:p>
    <w:p w:rsidR="00152767" w:rsidRPr="00985111" w:rsidRDefault="00152767" w:rsidP="00152767">
      <w:pPr>
        <w:spacing w:line="276" w:lineRule="auto"/>
        <w:jc w:val="center"/>
        <w:rPr>
          <w:rFonts w:ascii="Times New Roman" w:hAnsi="Times New Roman"/>
          <w:b/>
          <w:caps/>
          <w:sz w:val="24"/>
          <w:szCs w:val="24"/>
          <w:lang w:eastAsia="ru-RU"/>
        </w:rPr>
      </w:pPr>
      <w:r w:rsidRPr="00985111">
        <w:rPr>
          <w:rFonts w:ascii="Times New Roman" w:hAnsi="Times New Roman"/>
          <w:b/>
          <w:caps/>
          <w:sz w:val="24"/>
          <w:szCs w:val="24"/>
          <w:lang w:eastAsia="ru-RU"/>
        </w:rPr>
        <w:lastRenderedPageBreak/>
        <w:t>2. Структура и содержание профессионального модуля</w:t>
      </w:r>
    </w:p>
    <w:p w:rsidR="00152767" w:rsidRPr="00985111" w:rsidRDefault="00152767" w:rsidP="00152767">
      <w:pPr>
        <w:spacing w:line="276" w:lineRule="auto"/>
        <w:ind w:firstLine="851"/>
        <w:rPr>
          <w:rFonts w:ascii="Times New Roman" w:hAnsi="Times New Roman"/>
          <w:sz w:val="24"/>
          <w:szCs w:val="24"/>
          <w:lang w:eastAsia="ru-RU"/>
        </w:rPr>
      </w:pPr>
      <w:r w:rsidRPr="00985111">
        <w:rPr>
          <w:rFonts w:ascii="Times New Roman" w:hAnsi="Times New Roman"/>
          <w:b/>
          <w:sz w:val="24"/>
          <w:szCs w:val="24"/>
          <w:lang w:eastAsia="ru-RU"/>
        </w:rPr>
        <w:t>2.1. Структура профессионального модуля</w:t>
      </w:r>
      <w:r w:rsidRPr="00985111">
        <w:rPr>
          <w:rFonts w:ascii="Times New Roman" w:hAnsi="Times New Roman"/>
          <w:sz w:val="24"/>
          <w:szCs w:val="24"/>
          <w:lang w:eastAsia="ru-RU"/>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0"/>
        <w:gridCol w:w="2273"/>
        <w:gridCol w:w="1366"/>
        <w:gridCol w:w="1176"/>
        <w:gridCol w:w="970"/>
        <w:gridCol w:w="1251"/>
        <w:gridCol w:w="970"/>
        <w:gridCol w:w="1254"/>
        <w:gridCol w:w="979"/>
        <w:gridCol w:w="1248"/>
        <w:gridCol w:w="1359"/>
      </w:tblGrid>
      <w:tr w:rsidR="00152767" w:rsidRPr="00897938" w:rsidTr="004D0401">
        <w:trPr>
          <w:trHeight w:val="484"/>
        </w:trPr>
        <w:tc>
          <w:tcPr>
            <w:tcW w:w="672" w:type="pct"/>
            <w:vMerge w:val="restart"/>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Коды профессиональных и общих компетенций</w:t>
            </w:r>
          </w:p>
        </w:tc>
        <w:tc>
          <w:tcPr>
            <w:tcW w:w="721" w:type="pct"/>
            <w:vMerge w:val="restart"/>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Наименования разделов профессионального модуля</w:t>
            </w:r>
          </w:p>
        </w:tc>
        <w:tc>
          <w:tcPr>
            <w:tcW w:w="433" w:type="pct"/>
            <w:vMerge w:val="restart"/>
            <w:vAlign w:val="center"/>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iCs/>
                <w:sz w:val="20"/>
                <w:szCs w:val="20"/>
                <w:lang w:eastAsia="ru-RU"/>
              </w:rPr>
              <w:t>Всего, час.</w:t>
            </w:r>
          </w:p>
        </w:tc>
        <w:tc>
          <w:tcPr>
            <w:tcW w:w="373" w:type="pct"/>
            <w:vMerge w:val="restart"/>
            <w:textDirection w:val="btLr"/>
            <w:vAlign w:val="center"/>
          </w:tcPr>
          <w:p w:rsidR="00152767" w:rsidRPr="00897938" w:rsidRDefault="00152767" w:rsidP="00897938">
            <w:pPr>
              <w:ind w:left="113" w:right="113"/>
              <w:jc w:val="center"/>
              <w:rPr>
                <w:rFonts w:ascii="Times New Roman" w:hAnsi="Times New Roman"/>
                <w:sz w:val="20"/>
                <w:szCs w:val="20"/>
                <w:lang w:eastAsia="ru-RU"/>
              </w:rPr>
            </w:pPr>
            <w:r w:rsidRPr="00897938">
              <w:rPr>
                <w:rFonts w:ascii="Times New Roman" w:hAnsi="Times New Roman"/>
                <w:iCs/>
                <w:sz w:val="20"/>
                <w:szCs w:val="20"/>
                <w:lang w:eastAsia="ru-RU"/>
              </w:rPr>
              <w:t xml:space="preserve">В </w:t>
            </w:r>
            <w:proofErr w:type="spellStart"/>
            <w:r w:rsidRPr="00897938">
              <w:rPr>
                <w:rFonts w:ascii="Times New Roman" w:hAnsi="Times New Roman"/>
                <w:iCs/>
                <w:sz w:val="20"/>
                <w:szCs w:val="20"/>
                <w:lang w:eastAsia="ru-RU"/>
              </w:rPr>
              <w:t>т.ч</w:t>
            </w:r>
            <w:proofErr w:type="spellEnd"/>
            <w:r w:rsidRPr="00897938">
              <w:rPr>
                <w:rFonts w:ascii="Times New Roman" w:hAnsi="Times New Roman"/>
                <w:iCs/>
                <w:sz w:val="20"/>
                <w:szCs w:val="20"/>
                <w:lang w:eastAsia="ru-RU"/>
              </w:rPr>
              <w:t>. в форме практической подготовки</w:t>
            </w:r>
          </w:p>
        </w:tc>
        <w:tc>
          <w:tcPr>
            <w:tcW w:w="2548" w:type="pct"/>
            <w:gridSpan w:val="7"/>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 xml:space="preserve">Объем профессионального модуля, </w:t>
            </w:r>
            <w:proofErr w:type="spellStart"/>
            <w:r w:rsidRPr="00897938">
              <w:rPr>
                <w:rFonts w:ascii="Times New Roman" w:hAnsi="Times New Roman"/>
                <w:sz w:val="20"/>
                <w:szCs w:val="20"/>
                <w:lang w:eastAsia="ru-RU"/>
              </w:rPr>
              <w:t>ак</w:t>
            </w:r>
            <w:proofErr w:type="spellEnd"/>
            <w:r w:rsidRPr="00897938">
              <w:rPr>
                <w:rFonts w:ascii="Times New Roman" w:hAnsi="Times New Roman"/>
                <w:sz w:val="20"/>
                <w:szCs w:val="20"/>
                <w:lang w:eastAsia="ru-RU"/>
              </w:rPr>
              <w:t>. час.</w:t>
            </w:r>
          </w:p>
        </w:tc>
      </w:tr>
      <w:tr w:rsidR="00152767" w:rsidRPr="00897938" w:rsidTr="004D0401">
        <w:trPr>
          <w:trHeight w:val="58"/>
        </w:trPr>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iCs/>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sz w:val="20"/>
                <w:szCs w:val="20"/>
                <w:lang w:eastAsia="ru-RU"/>
              </w:rPr>
            </w:pPr>
          </w:p>
        </w:tc>
        <w:tc>
          <w:tcPr>
            <w:tcW w:w="1721" w:type="pct"/>
            <w:gridSpan w:val="5"/>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Обучение по МДК</w:t>
            </w:r>
          </w:p>
        </w:tc>
        <w:tc>
          <w:tcPr>
            <w:tcW w:w="827" w:type="pct"/>
            <w:gridSpan w:val="2"/>
            <w:vMerge w:val="restart"/>
            <w:vAlign w:val="center"/>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Практики</w:t>
            </w:r>
          </w:p>
        </w:tc>
      </w:tr>
      <w:tr w:rsidR="00152767" w:rsidRPr="00897938" w:rsidTr="004D0401">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iCs/>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sz w:val="20"/>
                <w:szCs w:val="20"/>
                <w:lang w:eastAsia="ru-RU"/>
              </w:rPr>
            </w:pPr>
          </w:p>
        </w:tc>
        <w:tc>
          <w:tcPr>
            <w:tcW w:w="308" w:type="pct"/>
            <w:vMerge w:val="restart"/>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Всего</w:t>
            </w:r>
          </w:p>
        </w:tc>
        <w:tc>
          <w:tcPr>
            <w:tcW w:w="1413" w:type="pct"/>
            <w:gridSpan w:val="4"/>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В том числе</w:t>
            </w:r>
          </w:p>
        </w:tc>
        <w:tc>
          <w:tcPr>
            <w:tcW w:w="827" w:type="pct"/>
            <w:gridSpan w:val="2"/>
            <w:vMerge/>
            <w:vAlign w:val="center"/>
          </w:tcPr>
          <w:p w:rsidR="00152767" w:rsidRPr="00897938" w:rsidRDefault="00152767" w:rsidP="00897938">
            <w:pPr>
              <w:suppressAutoHyphens/>
              <w:jc w:val="center"/>
              <w:rPr>
                <w:rFonts w:ascii="Times New Roman" w:hAnsi="Times New Roman"/>
                <w:i/>
                <w:sz w:val="20"/>
                <w:szCs w:val="20"/>
                <w:lang w:eastAsia="ru-RU"/>
              </w:rPr>
            </w:pPr>
          </w:p>
        </w:tc>
      </w:tr>
      <w:tr w:rsidR="00152767" w:rsidRPr="00897938" w:rsidTr="004D0401">
        <w:trPr>
          <w:cantSplit/>
          <w:trHeight w:val="1859"/>
        </w:trPr>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i/>
                <w:sz w:val="20"/>
                <w:szCs w:val="20"/>
                <w:lang w:eastAsia="ru-RU"/>
              </w:rPr>
            </w:pPr>
          </w:p>
        </w:tc>
        <w:tc>
          <w:tcPr>
            <w:tcW w:w="308" w:type="pct"/>
            <w:vMerge/>
          </w:tcPr>
          <w:p w:rsidR="00152767" w:rsidRPr="00897938" w:rsidRDefault="00152767" w:rsidP="00897938">
            <w:pPr>
              <w:suppressAutoHyphens/>
              <w:jc w:val="center"/>
              <w:rPr>
                <w:rFonts w:ascii="Times New Roman" w:hAnsi="Times New Roman"/>
                <w:i/>
                <w:sz w:val="20"/>
                <w:szCs w:val="20"/>
                <w:lang w:eastAsia="ru-RU"/>
              </w:rPr>
            </w:pPr>
          </w:p>
        </w:tc>
        <w:tc>
          <w:tcPr>
            <w:tcW w:w="397" w:type="pct"/>
            <w:textDirection w:val="btLr"/>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color w:val="000000"/>
                <w:sz w:val="20"/>
                <w:szCs w:val="20"/>
                <w:lang w:eastAsia="ru-RU"/>
              </w:rPr>
              <w:t xml:space="preserve">Лабораторных </w:t>
            </w:r>
            <w:r w:rsidRPr="00897938">
              <w:rPr>
                <w:rFonts w:ascii="Times New Roman" w:hAnsi="Times New Roman"/>
                <w:color w:val="000000"/>
                <w:sz w:val="20"/>
                <w:szCs w:val="20"/>
                <w:lang w:eastAsia="ru-RU"/>
              </w:rPr>
              <w:br/>
              <w:t>и практических занятий</w:t>
            </w:r>
          </w:p>
        </w:tc>
        <w:tc>
          <w:tcPr>
            <w:tcW w:w="308" w:type="pct"/>
            <w:textDirection w:val="btL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Курсовых работ (проектов)</w:t>
            </w:r>
            <w:r w:rsidRPr="00897938">
              <w:rPr>
                <w:rStyle w:val="a9"/>
                <w:rFonts w:ascii="Times New Roman" w:hAnsi="Times New Roman"/>
                <w:sz w:val="20"/>
                <w:szCs w:val="20"/>
                <w:lang w:eastAsia="ru-RU"/>
              </w:rPr>
              <w:footnoteReference w:id="3"/>
            </w:r>
          </w:p>
        </w:tc>
        <w:tc>
          <w:tcPr>
            <w:tcW w:w="398" w:type="pct"/>
            <w:textDirection w:val="btLr"/>
            <w:vAlign w:val="center"/>
          </w:tcPr>
          <w:p w:rsidR="00152767" w:rsidRPr="00897938" w:rsidRDefault="00152767" w:rsidP="00897938">
            <w:pPr>
              <w:suppressAutoHyphens/>
              <w:ind w:left="-57" w:right="-57"/>
              <w:jc w:val="center"/>
              <w:rPr>
                <w:rFonts w:ascii="Times New Roman" w:hAnsi="Times New Roman"/>
                <w:color w:val="000000"/>
                <w:sz w:val="20"/>
                <w:szCs w:val="20"/>
                <w:lang w:eastAsia="ru-RU"/>
              </w:rPr>
            </w:pPr>
            <w:r w:rsidRPr="00897938">
              <w:rPr>
                <w:rFonts w:ascii="Times New Roman" w:hAnsi="Times New Roman"/>
                <w:sz w:val="20"/>
                <w:szCs w:val="20"/>
                <w:lang w:eastAsia="ru-RU"/>
              </w:rPr>
              <w:t>Самостоятельная работа</w:t>
            </w:r>
            <w:r w:rsidRPr="00897938">
              <w:rPr>
                <w:rFonts w:ascii="Times New Roman" w:hAnsi="Times New Roman"/>
                <w:i/>
                <w:sz w:val="20"/>
                <w:szCs w:val="20"/>
                <w:vertAlign w:val="superscript"/>
                <w:lang w:eastAsia="ru-RU"/>
              </w:rPr>
              <w:footnoteReference w:id="4"/>
            </w:r>
          </w:p>
        </w:tc>
        <w:tc>
          <w:tcPr>
            <w:tcW w:w="310" w:type="pct"/>
            <w:textDirection w:val="btLr"/>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Промежуточная аттестация</w:t>
            </w:r>
          </w:p>
        </w:tc>
        <w:tc>
          <w:tcPr>
            <w:tcW w:w="396" w:type="pct"/>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sz w:val="20"/>
                <w:szCs w:val="20"/>
                <w:lang w:eastAsia="ru-RU"/>
              </w:rPr>
              <w:t>Учебная</w:t>
            </w:r>
          </w:p>
        </w:tc>
        <w:tc>
          <w:tcPr>
            <w:tcW w:w="431" w:type="pct"/>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sz w:val="20"/>
                <w:szCs w:val="20"/>
                <w:lang w:eastAsia="ru-RU"/>
              </w:rPr>
              <w:t>Производственная</w:t>
            </w:r>
          </w:p>
        </w:tc>
      </w:tr>
      <w:tr w:rsidR="00152767" w:rsidRPr="00897938" w:rsidTr="004D0401">
        <w:trPr>
          <w:trHeight w:val="415"/>
        </w:trPr>
        <w:tc>
          <w:tcPr>
            <w:tcW w:w="672"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1</w:t>
            </w:r>
          </w:p>
        </w:tc>
        <w:tc>
          <w:tcPr>
            <w:tcW w:w="721"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2</w:t>
            </w:r>
          </w:p>
        </w:tc>
        <w:tc>
          <w:tcPr>
            <w:tcW w:w="433"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3</w:t>
            </w:r>
          </w:p>
        </w:tc>
        <w:tc>
          <w:tcPr>
            <w:tcW w:w="373" w:type="pct"/>
            <w:vAlign w:val="center"/>
          </w:tcPr>
          <w:p w:rsidR="00152767" w:rsidRPr="00897938" w:rsidRDefault="00152767" w:rsidP="00234E64">
            <w:pPr>
              <w:jc w:val="center"/>
              <w:rPr>
                <w:rFonts w:ascii="Times New Roman" w:hAnsi="Times New Roman"/>
                <w:i/>
                <w:sz w:val="20"/>
                <w:szCs w:val="20"/>
                <w:lang w:eastAsia="ru-RU"/>
              </w:rPr>
            </w:pPr>
            <w:r w:rsidRPr="00897938">
              <w:rPr>
                <w:rFonts w:ascii="Times New Roman" w:hAnsi="Times New Roman"/>
                <w:i/>
                <w:sz w:val="20"/>
                <w:szCs w:val="20"/>
                <w:lang w:eastAsia="ru-RU"/>
              </w:rPr>
              <w:t>4</w:t>
            </w:r>
            <w:r w:rsidR="00505745" w:rsidRPr="00897938">
              <w:rPr>
                <w:rFonts w:ascii="Times New Roman" w:hAnsi="Times New Roman"/>
                <w:i/>
                <w:color w:val="FF0000"/>
                <w:sz w:val="20"/>
                <w:szCs w:val="20"/>
                <w:lang w:eastAsia="ru-RU"/>
              </w:rPr>
              <w:t xml:space="preserve"> </w:t>
            </w:r>
          </w:p>
        </w:tc>
        <w:tc>
          <w:tcPr>
            <w:tcW w:w="308"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5</w:t>
            </w:r>
          </w:p>
        </w:tc>
        <w:tc>
          <w:tcPr>
            <w:tcW w:w="397"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6</w:t>
            </w:r>
          </w:p>
        </w:tc>
        <w:tc>
          <w:tcPr>
            <w:tcW w:w="308" w:type="pct"/>
          </w:tcPr>
          <w:p w:rsidR="00152767" w:rsidRPr="00897938" w:rsidRDefault="00152767" w:rsidP="00897938">
            <w:pPr>
              <w:jc w:val="center"/>
              <w:rPr>
                <w:rFonts w:ascii="Times New Roman" w:hAnsi="Times New Roman"/>
                <w:i/>
                <w:sz w:val="20"/>
                <w:szCs w:val="20"/>
                <w:lang w:eastAsia="ru-RU"/>
              </w:rPr>
            </w:pPr>
          </w:p>
        </w:tc>
        <w:tc>
          <w:tcPr>
            <w:tcW w:w="398"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7</w:t>
            </w:r>
          </w:p>
        </w:tc>
        <w:tc>
          <w:tcPr>
            <w:tcW w:w="310"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8</w:t>
            </w:r>
          </w:p>
        </w:tc>
        <w:tc>
          <w:tcPr>
            <w:tcW w:w="396"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9</w:t>
            </w:r>
          </w:p>
        </w:tc>
        <w:tc>
          <w:tcPr>
            <w:tcW w:w="431"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10</w:t>
            </w:r>
          </w:p>
        </w:tc>
      </w:tr>
      <w:tr w:rsidR="00152767" w:rsidRPr="00897938" w:rsidTr="004D0401">
        <w:tc>
          <w:tcPr>
            <w:tcW w:w="672" w:type="pct"/>
          </w:tcPr>
          <w:p w:rsidR="00152767" w:rsidRPr="00234E64" w:rsidRDefault="00152767" w:rsidP="00897938">
            <w:pPr>
              <w:rPr>
                <w:rFonts w:ascii="Times New Roman" w:hAnsi="Times New Roman"/>
                <w:sz w:val="20"/>
                <w:szCs w:val="20"/>
                <w:lang w:eastAsia="ru-RU"/>
              </w:rPr>
            </w:pPr>
            <w:proofErr w:type="gramStart"/>
            <w:r w:rsidRPr="00234E64">
              <w:rPr>
                <w:rFonts w:ascii="Times New Roman" w:hAnsi="Times New Roman"/>
                <w:sz w:val="20"/>
                <w:szCs w:val="20"/>
                <w:lang w:eastAsia="ru-RU"/>
              </w:rPr>
              <w:t>ОК</w:t>
            </w:r>
            <w:proofErr w:type="gramEnd"/>
            <w:r w:rsidRPr="00234E64">
              <w:rPr>
                <w:rFonts w:ascii="Times New Roman" w:hAnsi="Times New Roman"/>
                <w:sz w:val="20"/>
                <w:szCs w:val="20"/>
                <w:lang w:eastAsia="ru-RU"/>
              </w:rPr>
              <w:t xml:space="preserve"> 01-ОК 09</w:t>
            </w:r>
          </w:p>
          <w:p w:rsidR="00152767" w:rsidRPr="00234E64" w:rsidRDefault="00152767" w:rsidP="00897938">
            <w:pPr>
              <w:rPr>
                <w:rFonts w:ascii="Times New Roman" w:hAnsi="Times New Roman"/>
                <w:b/>
                <w:bCs/>
                <w:sz w:val="20"/>
                <w:szCs w:val="20"/>
                <w:lang w:eastAsia="ru-RU"/>
              </w:rPr>
            </w:pPr>
            <w:r w:rsidRPr="00234E64">
              <w:rPr>
                <w:rFonts w:ascii="Times New Roman" w:hAnsi="Times New Roman"/>
                <w:sz w:val="20"/>
                <w:szCs w:val="20"/>
                <w:lang w:eastAsia="ru-RU"/>
              </w:rPr>
              <w:t>ПК 2.1. -ПК 2.3</w:t>
            </w:r>
          </w:p>
          <w:p w:rsidR="00152767" w:rsidRPr="00234E64" w:rsidRDefault="00152767" w:rsidP="00897938">
            <w:pPr>
              <w:rPr>
                <w:rFonts w:ascii="Times New Roman" w:hAnsi="Times New Roman"/>
                <w:b/>
                <w:bCs/>
                <w:sz w:val="20"/>
                <w:szCs w:val="20"/>
                <w:lang w:eastAsia="ru-RU"/>
              </w:rPr>
            </w:pPr>
          </w:p>
        </w:tc>
        <w:tc>
          <w:tcPr>
            <w:tcW w:w="721" w:type="pct"/>
          </w:tcPr>
          <w:p w:rsidR="00152767" w:rsidRPr="00234E64" w:rsidRDefault="00152767" w:rsidP="00897938">
            <w:pPr>
              <w:rPr>
                <w:rFonts w:ascii="Times New Roman" w:hAnsi="Times New Roman"/>
                <w:sz w:val="20"/>
                <w:szCs w:val="20"/>
                <w:lang w:eastAsia="ru-RU"/>
              </w:rPr>
            </w:pPr>
            <w:r w:rsidRPr="00234E64">
              <w:rPr>
                <w:rFonts w:ascii="Times New Roman" w:hAnsi="Times New Roman"/>
                <w:bCs/>
                <w:sz w:val="20"/>
                <w:szCs w:val="20"/>
                <w:lang w:eastAsia="ru-RU"/>
              </w:rPr>
              <w:t xml:space="preserve">Раздел 1. </w:t>
            </w:r>
            <w:r w:rsidRPr="00234E64">
              <w:rPr>
                <w:rFonts w:ascii="Times New Roman" w:hAnsi="Times New Roman"/>
                <w:sz w:val="20"/>
                <w:szCs w:val="20"/>
              </w:rPr>
              <w:t>Судоустройство и правоохранительные органы</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104</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58</w:t>
            </w:r>
          </w:p>
        </w:tc>
        <w:tc>
          <w:tcPr>
            <w:tcW w:w="308"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104</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46</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c>
          <w:tcPr>
            <w:tcW w:w="672" w:type="pct"/>
          </w:tcPr>
          <w:p w:rsidR="00946AE9" w:rsidRPr="00946AE9" w:rsidRDefault="00946AE9" w:rsidP="00946AE9">
            <w:pPr>
              <w:rPr>
                <w:rFonts w:ascii="Times New Roman" w:hAnsi="Times New Roman"/>
                <w:sz w:val="20"/>
                <w:szCs w:val="20"/>
                <w:lang w:eastAsia="ru-RU"/>
              </w:rPr>
            </w:pPr>
            <w:proofErr w:type="gramStart"/>
            <w:r w:rsidRPr="00946AE9">
              <w:rPr>
                <w:rFonts w:ascii="Times New Roman" w:hAnsi="Times New Roman"/>
                <w:sz w:val="20"/>
                <w:szCs w:val="20"/>
                <w:lang w:eastAsia="ru-RU"/>
              </w:rPr>
              <w:t>ОК</w:t>
            </w:r>
            <w:proofErr w:type="gramEnd"/>
            <w:r w:rsidRPr="00946AE9">
              <w:rPr>
                <w:rFonts w:ascii="Times New Roman" w:hAnsi="Times New Roman"/>
                <w:sz w:val="20"/>
                <w:szCs w:val="20"/>
                <w:lang w:eastAsia="ru-RU"/>
              </w:rPr>
              <w:t xml:space="preserve"> 01</w:t>
            </w:r>
          </w:p>
          <w:p w:rsidR="00152767" w:rsidRPr="00764143" w:rsidRDefault="00946AE9" w:rsidP="001623FD">
            <w:pPr>
              <w:rPr>
                <w:rFonts w:ascii="Times New Roman" w:hAnsi="Times New Roman"/>
                <w:sz w:val="20"/>
                <w:szCs w:val="20"/>
                <w:highlight w:val="yellow"/>
                <w:lang w:eastAsia="ru-RU"/>
              </w:rPr>
            </w:pPr>
            <w:r w:rsidRPr="00946AE9">
              <w:rPr>
                <w:rFonts w:ascii="Times New Roman" w:hAnsi="Times New Roman"/>
                <w:sz w:val="20"/>
                <w:szCs w:val="20"/>
                <w:lang w:eastAsia="ru-RU"/>
              </w:rPr>
              <w:t xml:space="preserve">ПК </w:t>
            </w:r>
            <w:r w:rsidR="001623FD">
              <w:rPr>
                <w:rFonts w:ascii="Times New Roman" w:hAnsi="Times New Roman"/>
                <w:sz w:val="20"/>
                <w:szCs w:val="20"/>
                <w:lang w:eastAsia="ru-RU"/>
              </w:rPr>
              <w:t>2</w:t>
            </w:r>
            <w:r w:rsidRPr="00946AE9">
              <w:rPr>
                <w:rFonts w:ascii="Times New Roman" w:hAnsi="Times New Roman"/>
                <w:sz w:val="20"/>
                <w:szCs w:val="20"/>
                <w:lang w:eastAsia="ru-RU"/>
              </w:rPr>
              <w:t xml:space="preserve">.1, </w:t>
            </w:r>
            <w:r>
              <w:rPr>
                <w:rFonts w:ascii="Times New Roman" w:hAnsi="Times New Roman"/>
                <w:sz w:val="20"/>
                <w:szCs w:val="20"/>
                <w:lang w:eastAsia="ru-RU"/>
              </w:rPr>
              <w:t xml:space="preserve">ПК </w:t>
            </w:r>
            <w:r w:rsidR="001623FD">
              <w:rPr>
                <w:rFonts w:ascii="Times New Roman" w:hAnsi="Times New Roman"/>
                <w:sz w:val="20"/>
                <w:szCs w:val="20"/>
                <w:lang w:eastAsia="ru-RU"/>
              </w:rPr>
              <w:t>2</w:t>
            </w:r>
            <w:r w:rsidRPr="00946AE9">
              <w:rPr>
                <w:rFonts w:ascii="Times New Roman" w:hAnsi="Times New Roman"/>
                <w:sz w:val="20"/>
                <w:szCs w:val="20"/>
                <w:lang w:eastAsia="ru-RU"/>
              </w:rPr>
              <w:t>.</w:t>
            </w:r>
            <w:r w:rsidR="001623FD">
              <w:rPr>
                <w:rFonts w:ascii="Times New Roman" w:hAnsi="Times New Roman"/>
                <w:sz w:val="20"/>
                <w:szCs w:val="20"/>
                <w:lang w:eastAsia="ru-RU"/>
              </w:rPr>
              <w:t>2</w:t>
            </w:r>
            <w:r w:rsidRPr="00946AE9">
              <w:rPr>
                <w:rFonts w:ascii="Times New Roman" w:hAnsi="Times New Roman"/>
                <w:sz w:val="20"/>
                <w:szCs w:val="20"/>
                <w:lang w:eastAsia="ru-RU"/>
              </w:rPr>
              <w:t xml:space="preserve">, </w:t>
            </w:r>
            <w:r>
              <w:rPr>
                <w:rFonts w:ascii="Times New Roman" w:hAnsi="Times New Roman"/>
                <w:sz w:val="20"/>
                <w:szCs w:val="20"/>
                <w:lang w:eastAsia="ru-RU"/>
              </w:rPr>
              <w:t xml:space="preserve"> ПК </w:t>
            </w:r>
            <w:r w:rsidR="001623FD">
              <w:rPr>
                <w:rFonts w:ascii="Times New Roman" w:hAnsi="Times New Roman"/>
                <w:sz w:val="20"/>
                <w:szCs w:val="20"/>
                <w:lang w:eastAsia="ru-RU"/>
              </w:rPr>
              <w:t>2.3</w:t>
            </w: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Раздел 2. Уголовное право</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106</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58</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106</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46</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c>
          <w:tcPr>
            <w:tcW w:w="672" w:type="pct"/>
          </w:tcPr>
          <w:p w:rsidR="00946AE9" w:rsidRPr="00946AE9" w:rsidRDefault="00946AE9" w:rsidP="00946AE9">
            <w:pPr>
              <w:rPr>
                <w:rFonts w:ascii="Times New Roman" w:hAnsi="Times New Roman"/>
                <w:sz w:val="20"/>
                <w:szCs w:val="20"/>
                <w:lang w:eastAsia="ru-RU"/>
              </w:rPr>
            </w:pPr>
            <w:proofErr w:type="gramStart"/>
            <w:r w:rsidRPr="00946AE9">
              <w:rPr>
                <w:rFonts w:ascii="Times New Roman" w:hAnsi="Times New Roman"/>
                <w:sz w:val="20"/>
                <w:szCs w:val="20"/>
                <w:lang w:eastAsia="ru-RU"/>
              </w:rPr>
              <w:t>ОК</w:t>
            </w:r>
            <w:proofErr w:type="gramEnd"/>
            <w:r w:rsidRPr="00946AE9">
              <w:rPr>
                <w:rFonts w:ascii="Times New Roman" w:hAnsi="Times New Roman"/>
                <w:sz w:val="20"/>
                <w:szCs w:val="20"/>
                <w:lang w:eastAsia="ru-RU"/>
              </w:rPr>
              <w:t xml:space="preserve"> 01, </w:t>
            </w:r>
            <w:r>
              <w:rPr>
                <w:rFonts w:ascii="Times New Roman" w:hAnsi="Times New Roman"/>
                <w:sz w:val="20"/>
                <w:szCs w:val="20"/>
                <w:lang w:eastAsia="ru-RU"/>
              </w:rPr>
              <w:t xml:space="preserve">ОК </w:t>
            </w:r>
            <w:r w:rsidRPr="00946AE9">
              <w:rPr>
                <w:rFonts w:ascii="Times New Roman" w:hAnsi="Times New Roman"/>
                <w:sz w:val="20"/>
                <w:szCs w:val="20"/>
                <w:lang w:eastAsia="ru-RU"/>
              </w:rPr>
              <w:t xml:space="preserve">02,  </w:t>
            </w:r>
            <w:r>
              <w:rPr>
                <w:rFonts w:ascii="Times New Roman" w:hAnsi="Times New Roman"/>
                <w:sz w:val="20"/>
                <w:szCs w:val="20"/>
                <w:lang w:eastAsia="ru-RU"/>
              </w:rPr>
              <w:t xml:space="preserve">ОК </w:t>
            </w:r>
            <w:r w:rsidRPr="00946AE9">
              <w:rPr>
                <w:rFonts w:ascii="Times New Roman" w:hAnsi="Times New Roman"/>
                <w:sz w:val="20"/>
                <w:szCs w:val="20"/>
                <w:lang w:eastAsia="ru-RU"/>
              </w:rPr>
              <w:t xml:space="preserve">05, 09 </w:t>
            </w:r>
          </w:p>
          <w:p w:rsidR="00152767" w:rsidRPr="00764143" w:rsidRDefault="00946AE9" w:rsidP="00946AE9">
            <w:pPr>
              <w:rPr>
                <w:rFonts w:ascii="Times New Roman" w:hAnsi="Times New Roman"/>
                <w:sz w:val="20"/>
                <w:szCs w:val="20"/>
                <w:highlight w:val="yellow"/>
                <w:lang w:eastAsia="ru-RU"/>
              </w:rPr>
            </w:pPr>
            <w:r w:rsidRPr="00946AE9">
              <w:rPr>
                <w:rFonts w:ascii="Times New Roman" w:hAnsi="Times New Roman"/>
                <w:sz w:val="20"/>
                <w:szCs w:val="20"/>
                <w:lang w:eastAsia="ru-RU"/>
              </w:rPr>
              <w:t xml:space="preserve">ПК 2.1, </w:t>
            </w:r>
            <w:r>
              <w:rPr>
                <w:rFonts w:ascii="Times New Roman" w:hAnsi="Times New Roman"/>
                <w:sz w:val="20"/>
                <w:szCs w:val="20"/>
                <w:lang w:eastAsia="ru-RU"/>
              </w:rPr>
              <w:t xml:space="preserve">ПК </w:t>
            </w:r>
            <w:r w:rsidRPr="00946AE9">
              <w:rPr>
                <w:rFonts w:ascii="Times New Roman" w:hAnsi="Times New Roman"/>
                <w:sz w:val="20"/>
                <w:szCs w:val="20"/>
                <w:lang w:eastAsia="ru-RU"/>
              </w:rPr>
              <w:t xml:space="preserve">2.2, </w:t>
            </w:r>
            <w:r>
              <w:rPr>
                <w:rFonts w:ascii="Times New Roman" w:hAnsi="Times New Roman"/>
                <w:sz w:val="20"/>
                <w:szCs w:val="20"/>
                <w:lang w:eastAsia="ru-RU"/>
              </w:rPr>
              <w:t xml:space="preserve">ПК </w:t>
            </w:r>
            <w:r w:rsidRPr="00946AE9">
              <w:rPr>
                <w:rFonts w:ascii="Times New Roman" w:hAnsi="Times New Roman"/>
                <w:sz w:val="20"/>
                <w:szCs w:val="20"/>
                <w:lang w:eastAsia="ru-RU"/>
              </w:rPr>
              <w:t>2.3</w:t>
            </w: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 xml:space="preserve">Раздел 3. Уголовный процесс </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72</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37</w:t>
            </w:r>
          </w:p>
        </w:tc>
        <w:tc>
          <w:tcPr>
            <w:tcW w:w="308"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72</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25</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rPr>
          <w:trHeight w:val="314"/>
        </w:trPr>
        <w:tc>
          <w:tcPr>
            <w:tcW w:w="672" w:type="pct"/>
          </w:tcPr>
          <w:p w:rsidR="00152767" w:rsidRPr="00897938" w:rsidRDefault="00152767" w:rsidP="00897938">
            <w:pPr>
              <w:rPr>
                <w:rFonts w:ascii="Times New Roman" w:hAnsi="Times New Roman"/>
                <w:sz w:val="20"/>
                <w:szCs w:val="20"/>
                <w:lang w:eastAsia="ru-RU"/>
              </w:rPr>
            </w:pP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Учебная практика</w:t>
            </w:r>
          </w:p>
        </w:tc>
        <w:tc>
          <w:tcPr>
            <w:tcW w:w="433" w:type="pct"/>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sz w:val="20"/>
                <w:szCs w:val="20"/>
                <w:lang w:eastAsia="ru-RU"/>
              </w:rPr>
              <w:t>36</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36</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36</w:t>
            </w:r>
          </w:p>
        </w:tc>
        <w:tc>
          <w:tcPr>
            <w:tcW w:w="397" w:type="pct"/>
          </w:tcPr>
          <w:p w:rsidR="00152767" w:rsidRPr="00897938" w:rsidRDefault="00152767" w:rsidP="00897938">
            <w:pPr>
              <w:jc w:val="center"/>
              <w:rPr>
                <w:rFonts w:ascii="Times New Roman" w:hAnsi="Times New Roman"/>
                <w:sz w:val="20"/>
                <w:szCs w:val="20"/>
                <w:lang w:eastAsia="ru-RU"/>
              </w:rPr>
            </w:pP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152767" w:rsidP="00897938">
            <w:pPr>
              <w:jc w:val="center"/>
              <w:rPr>
                <w:rFonts w:ascii="Times New Roman" w:hAnsi="Times New Roman"/>
                <w:sz w:val="20"/>
                <w:szCs w:val="20"/>
                <w:lang w:eastAsia="ru-RU"/>
              </w:rPr>
            </w:pPr>
          </w:p>
        </w:tc>
        <w:tc>
          <w:tcPr>
            <w:tcW w:w="310" w:type="pct"/>
          </w:tcPr>
          <w:p w:rsidR="00152767" w:rsidRPr="00897938" w:rsidRDefault="00152767" w:rsidP="00897938">
            <w:pPr>
              <w:jc w:val="center"/>
              <w:rPr>
                <w:rFonts w:ascii="Times New Roman" w:hAnsi="Times New Roman"/>
                <w:sz w:val="20"/>
                <w:szCs w:val="20"/>
                <w:lang w:eastAsia="ru-RU"/>
              </w:rPr>
            </w:pPr>
          </w:p>
        </w:tc>
        <w:tc>
          <w:tcPr>
            <w:tcW w:w="396"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b/>
                <w:bCs/>
                <w:sz w:val="20"/>
                <w:szCs w:val="20"/>
                <w:lang w:eastAsia="ru-RU"/>
              </w:rPr>
              <w:t>36</w:t>
            </w: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rPr>
          <w:trHeight w:val="314"/>
        </w:trPr>
        <w:tc>
          <w:tcPr>
            <w:tcW w:w="672" w:type="pct"/>
          </w:tcPr>
          <w:p w:rsidR="00152767" w:rsidRPr="00897938" w:rsidRDefault="00152767" w:rsidP="00897938">
            <w:pPr>
              <w:rPr>
                <w:rFonts w:ascii="Times New Roman" w:hAnsi="Times New Roman"/>
                <w:sz w:val="20"/>
                <w:szCs w:val="20"/>
                <w:lang w:eastAsia="ru-RU"/>
              </w:rPr>
            </w:pPr>
          </w:p>
        </w:tc>
        <w:tc>
          <w:tcPr>
            <w:tcW w:w="721" w:type="pct"/>
          </w:tcPr>
          <w:p w:rsidR="00152767" w:rsidRPr="00897938" w:rsidRDefault="00152767" w:rsidP="00897938">
            <w:pPr>
              <w:rPr>
                <w:rFonts w:ascii="Times New Roman" w:hAnsi="Times New Roman"/>
                <w:b/>
                <w:bCs/>
                <w:sz w:val="20"/>
                <w:szCs w:val="20"/>
                <w:u w:val="single"/>
                <w:lang w:eastAsia="ru-RU"/>
              </w:rPr>
            </w:pPr>
            <w:r w:rsidRPr="00897938">
              <w:rPr>
                <w:rFonts w:ascii="Times New Roman" w:hAnsi="Times New Roman"/>
                <w:sz w:val="20"/>
                <w:szCs w:val="20"/>
                <w:lang w:eastAsia="ru-RU"/>
              </w:rPr>
              <w:t>Производственная практика</w:t>
            </w:r>
          </w:p>
        </w:tc>
        <w:tc>
          <w:tcPr>
            <w:tcW w:w="433" w:type="pct"/>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sz w:val="20"/>
                <w:szCs w:val="20"/>
                <w:lang w:eastAsia="ru-RU"/>
              </w:rPr>
              <w:t>108</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108</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108</w:t>
            </w:r>
          </w:p>
        </w:tc>
        <w:tc>
          <w:tcPr>
            <w:tcW w:w="397" w:type="pct"/>
          </w:tcPr>
          <w:p w:rsidR="00152767" w:rsidRPr="00897938" w:rsidRDefault="00152767" w:rsidP="00897938">
            <w:pPr>
              <w:jc w:val="center"/>
              <w:rPr>
                <w:rFonts w:ascii="Times New Roman" w:hAnsi="Times New Roman"/>
                <w:sz w:val="20"/>
                <w:szCs w:val="20"/>
                <w:lang w:eastAsia="ru-RU"/>
              </w:rPr>
            </w:pP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152767" w:rsidP="00897938">
            <w:pPr>
              <w:jc w:val="center"/>
              <w:rPr>
                <w:rFonts w:ascii="Times New Roman" w:hAnsi="Times New Roman"/>
                <w:sz w:val="20"/>
                <w:szCs w:val="20"/>
                <w:lang w:eastAsia="ru-RU"/>
              </w:rPr>
            </w:pPr>
          </w:p>
        </w:tc>
        <w:tc>
          <w:tcPr>
            <w:tcW w:w="310" w:type="pct"/>
          </w:tcPr>
          <w:p w:rsidR="00152767" w:rsidRPr="00897938" w:rsidRDefault="00152767" w:rsidP="00897938">
            <w:pPr>
              <w:jc w:val="center"/>
              <w:rPr>
                <w:rFonts w:ascii="Times New Roman" w:hAnsi="Times New Roman"/>
                <w:sz w:val="20"/>
                <w:szCs w:val="20"/>
                <w:lang w:eastAsia="ru-RU"/>
              </w:rPr>
            </w:pP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b/>
                <w:bCs/>
                <w:sz w:val="20"/>
                <w:szCs w:val="20"/>
                <w:lang w:eastAsia="ru-RU"/>
              </w:rPr>
              <w:t>108</w:t>
            </w:r>
          </w:p>
        </w:tc>
      </w:tr>
      <w:tr w:rsidR="00152767" w:rsidRPr="00897938" w:rsidTr="004D0401">
        <w:tc>
          <w:tcPr>
            <w:tcW w:w="672" w:type="pct"/>
          </w:tcPr>
          <w:p w:rsidR="00152767" w:rsidRPr="00897938" w:rsidRDefault="00152767" w:rsidP="00897938">
            <w:pPr>
              <w:rPr>
                <w:rFonts w:ascii="Times New Roman" w:hAnsi="Times New Roman"/>
                <w:i/>
                <w:sz w:val="20"/>
                <w:szCs w:val="20"/>
                <w:lang w:eastAsia="ru-RU"/>
              </w:rPr>
            </w:pPr>
          </w:p>
        </w:tc>
        <w:tc>
          <w:tcPr>
            <w:tcW w:w="721" w:type="pct"/>
          </w:tcPr>
          <w:p w:rsidR="00152767" w:rsidRPr="00897938" w:rsidRDefault="00152767" w:rsidP="00897938">
            <w:pPr>
              <w:suppressAutoHyphens/>
              <w:rPr>
                <w:rFonts w:ascii="Times New Roman" w:hAnsi="Times New Roman"/>
                <w:sz w:val="20"/>
                <w:szCs w:val="20"/>
                <w:lang w:eastAsia="ru-RU"/>
              </w:rPr>
            </w:pPr>
            <w:r w:rsidRPr="00897938">
              <w:rPr>
                <w:rFonts w:ascii="Times New Roman" w:hAnsi="Times New Roman"/>
                <w:sz w:val="20"/>
                <w:szCs w:val="20"/>
                <w:lang w:eastAsia="ru-RU"/>
              </w:rPr>
              <w:t>Экзамен квалификацион</w:t>
            </w:r>
            <w:r w:rsidR="00897938">
              <w:rPr>
                <w:rFonts w:ascii="Times New Roman" w:hAnsi="Times New Roman"/>
                <w:sz w:val="20"/>
                <w:szCs w:val="20"/>
                <w:lang w:eastAsia="ru-RU"/>
              </w:rPr>
              <w:t>н</w:t>
            </w:r>
            <w:r w:rsidRPr="00897938">
              <w:rPr>
                <w:rFonts w:ascii="Times New Roman" w:hAnsi="Times New Roman"/>
                <w:sz w:val="20"/>
                <w:szCs w:val="20"/>
                <w:lang w:eastAsia="ru-RU"/>
              </w:rPr>
              <w:t>ый</w:t>
            </w:r>
          </w:p>
        </w:tc>
        <w:tc>
          <w:tcPr>
            <w:tcW w:w="433" w:type="pct"/>
          </w:tcPr>
          <w:p w:rsidR="00152767" w:rsidRPr="00897938" w:rsidRDefault="00897938" w:rsidP="00897938">
            <w:pPr>
              <w:suppressAutoHyphens/>
              <w:jc w:val="center"/>
              <w:rPr>
                <w:rFonts w:ascii="Times New Roman" w:hAnsi="Times New Roman"/>
                <w:b/>
                <w:bCs/>
                <w:sz w:val="20"/>
                <w:szCs w:val="20"/>
                <w:lang w:eastAsia="ru-RU"/>
              </w:rPr>
            </w:pPr>
            <w:r w:rsidRPr="00897938">
              <w:rPr>
                <w:rFonts w:ascii="Times New Roman" w:hAnsi="Times New Roman"/>
                <w:b/>
                <w:bCs/>
                <w:sz w:val="20"/>
                <w:szCs w:val="20"/>
                <w:lang w:eastAsia="ru-RU"/>
              </w:rPr>
              <w:t>12</w:t>
            </w:r>
          </w:p>
        </w:tc>
        <w:tc>
          <w:tcPr>
            <w:tcW w:w="373" w:type="pct"/>
          </w:tcPr>
          <w:p w:rsidR="00152767" w:rsidRPr="00897938" w:rsidRDefault="00152767" w:rsidP="00897938">
            <w:pPr>
              <w:jc w:val="center"/>
              <w:rPr>
                <w:rFonts w:ascii="Times New Roman" w:hAnsi="Times New Roman"/>
                <w:i/>
                <w:sz w:val="20"/>
                <w:szCs w:val="20"/>
                <w:lang w:eastAsia="ru-RU"/>
              </w:rPr>
            </w:pPr>
          </w:p>
        </w:tc>
        <w:tc>
          <w:tcPr>
            <w:tcW w:w="308"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397"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308"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1104" w:type="pct"/>
            <w:gridSpan w:val="3"/>
            <w:shd w:val="clear" w:color="auto" w:fill="C0C0C0"/>
          </w:tcPr>
          <w:p w:rsidR="00152767" w:rsidRPr="00897938" w:rsidRDefault="00152767" w:rsidP="00897938">
            <w:pPr>
              <w:jc w:val="center"/>
              <w:rPr>
                <w:rFonts w:ascii="Times New Roman" w:hAnsi="Times New Roman"/>
                <w:i/>
                <w:sz w:val="20"/>
                <w:szCs w:val="20"/>
                <w:lang w:eastAsia="ru-RU"/>
              </w:rPr>
            </w:pPr>
          </w:p>
        </w:tc>
        <w:tc>
          <w:tcPr>
            <w:tcW w:w="431" w:type="pct"/>
          </w:tcPr>
          <w:p w:rsidR="00152767" w:rsidRPr="00897938" w:rsidRDefault="00152767" w:rsidP="00897938">
            <w:pPr>
              <w:suppressAutoHyphens/>
              <w:jc w:val="center"/>
              <w:rPr>
                <w:rFonts w:ascii="Times New Roman" w:hAnsi="Times New Roman"/>
                <w:sz w:val="20"/>
                <w:szCs w:val="20"/>
                <w:lang w:eastAsia="ru-RU"/>
              </w:rPr>
            </w:pPr>
          </w:p>
        </w:tc>
      </w:tr>
      <w:tr w:rsidR="00152767" w:rsidRPr="00897938" w:rsidTr="004D0401">
        <w:tc>
          <w:tcPr>
            <w:tcW w:w="672" w:type="pct"/>
          </w:tcPr>
          <w:p w:rsidR="00152767" w:rsidRPr="00897938" w:rsidRDefault="00152767" w:rsidP="00897938">
            <w:pPr>
              <w:spacing w:after="200"/>
              <w:rPr>
                <w:rFonts w:ascii="Times New Roman" w:hAnsi="Times New Roman"/>
                <w:b/>
                <w:i/>
                <w:sz w:val="20"/>
                <w:szCs w:val="20"/>
                <w:lang w:eastAsia="ru-RU"/>
              </w:rPr>
            </w:pPr>
          </w:p>
        </w:tc>
        <w:tc>
          <w:tcPr>
            <w:tcW w:w="721" w:type="pct"/>
          </w:tcPr>
          <w:p w:rsidR="00152767" w:rsidRPr="00897938" w:rsidRDefault="00152767" w:rsidP="00897938">
            <w:pPr>
              <w:spacing w:after="200"/>
              <w:rPr>
                <w:rFonts w:ascii="Times New Roman" w:hAnsi="Times New Roman"/>
                <w:b/>
                <w:i/>
                <w:sz w:val="20"/>
                <w:szCs w:val="20"/>
                <w:lang w:eastAsia="ru-RU"/>
              </w:rPr>
            </w:pPr>
            <w:r w:rsidRPr="00897938">
              <w:rPr>
                <w:rFonts w:ascii="Times New Roman" w:hAnsi="Times New Roman"/>
                <w:b/>
                <w:i/>
                <w:sz w:val="20"/>
                <w:szCs w:val="20"/>
                <w:lang w:eastAsia="ru-RU"/>
              </w:rPr>
              <w:t xml:space="preserve">Всего: </w:t>
            </w:r>
          </w:p>
        </w:tc>
        <w:tc>
          <w:tcPr>
            <w:tcW w:w="433"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438</w:t>
            </w:r>
          </w:p>
        </w:tc>
        <w:tc>
          <w:tcPr>
            <w:tcW w:w="373"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297</w:t>
            </w:r>
          </w:p>
        </w:tc>
        <w:tc>
          <w:tcPr>
            <w:tcW w:w="308"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426</w:t>
            </w:r>
          </w:p>
        </w:tc>
        <w:tc>
          <w:tcPr>
            <w:tcW w:w="397"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117</w:t>
            </w:r>
          </w:p>
        </w:tc>
        <w:tc>
          <w:tcPr>
            <w:tcW w:w="308" w:type="pct"/>
          </w:tcPr>
          <w:p w:rsidR="00152767" w:rsidRPr="00897938" w:rsidRDefault="00152767" w:rsidP="00897938">
            <w:pPr>
              <w:jc w:val="center"/>
              <w:rPr>
                <w:rFonts w:ascii="Times New Roman" w:hAnsi="Times New Roman"/>
                <w:b/>
                <w:i/>
                <w:sz w:val="20"/>
                <w:szCs w:val="20"/>
                <w:lang w:eastAsia="ru-RU"/>
              </w:rPr>
            </w:pPr>
          </w:p>
        </w:tc>
        <w:tc>
          <w:tcPr>
            <w:tcW w:w="398" w:type="pct"/>
          </w:tcPr>
          <w:p w:rsidR="00152767" w:rsidRPr="00897938" w:rsidRDefault="00152767" w:rsidP="00897938">
            <w:pPr>
              <w:jc w:val="center"/>
              <w:rPr>
                <w:rFonts w:ascii="Times New Roman" w:hAnsi="Times New Roman"/>
                <w:b/>
                <w:i/>
                <w:sz w:val="20"/>
                <w:szCs w:val="20"/>
                <w:lang w:eastAsia="ru-RU"/>
              </w:rPr>
            </w:pPr>
          </w:p>
        </w:tc>
        <w:tc>
          <w:tcPr>
            <w:tcW w:w="310" w:type="pct"/>
          </w:tcPr>
          <w:p w:rsidR="00152767" w:rsidRPr="00897938" w:rsidRDefault="00152767" w:rsidP="00897938">
            <w:pPr>
              <w:jc w:val="center"/>
              <w:rPr>
                <w:rFonts w:ascii="Times New Roman" w:hAnsi="Times New Roman"/>
                <w:b/>
                <w:i/>
                <w:sz w:val="20"/>
                <w:szCs w:val="20"/>
                <w:vertAlign w:val="superscript"/>
                <w:lang w:eastAsia="ru-RU"/>
              </w:rPr>
            </w:pPr>
          </w:p>
        </w:tc>
        <w:tc>
          <w:tcPr>
            <w:tcW w:w="396"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36</w:t>
            </w:r>
          </w:p>
        </w:tc>
        <w:tc>
          <w:tcPr>
            <w:tcW w:w="431"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108</w:t>
            </w:r>
          </w:p>
        </w:tc>
      </w:tr>
    </w:tbl>
    <w:p w:rsidR="00582057" w:rsidRDefault="00582057" w:rsidP="00897938">
      <w:pPr>
        <w:suppressAutoHyphens/>
        <w:jc w:val="both"/>
        <w:rPr>
          <w:rFonts w:ascii="Times New Roman" w:hAnsi="Times New Roman"/>
          <w:sz w:val="24"/>
          <w:szCs w:val="24"/>
          <w:lang w:eastAsia="ru-RU"/>
        </w:rPr>
      </w:pPr>
    </w:p>
    <w:p w:rsidR="00897938" w:rsidRDefault="00152767" w:rsidP="00897938">
      <w:pPr>
        <w:suppressAutoHyphens/>
        <w:jc w:val="both"/>
        <w:rPr>
          <w:rFonts w:ascii="Times New Roman" w:hAnsi="Times New Roman"/>
          <w:b/>
          <w:sz w:val="20"/>
          <w:szCs w:val="20"/>
        </w:rPr>
      </w:pPr>
      <w:r w:rsidRPr="00985111">
        <w:rPr>
          <w:rFonts w:ascii="Times New Roman" w:hAnsi="Times New Roman"/>
          <w:sz w:val="24"/>
          <w:szCs w:val="24"/>
          <w:lang w:eastAsia="ru-RU"/>
        </w:rPr>
        <w:t xml:space="preserve"> </w:t>
      </w:r>
      <w:r w:rsidR="00897938" w:rsidRPr="00AB0841">
        <w:rPr>
          <w:rFonts w:ascii="Times New Roman" w:hAnsi="Times New Roman"/>
          <w:b/>
          <w:sz w:val="20"/>
          <w:szCs w:val="20"/>
        </w:rPr>
        <w:t>2.2. Тематический план и содержание профессионального модуля (ПМ)</w:t>
      </w:r>
    </w:p>
    <w:tbl>
      <w:tblPr>
        <w:tblW w:w="5052"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9"/>
        <w:gridCol w:w="278"/>
        <w:gridCol w:w="137"/>
        <w:gridCol w:w="11381"/>
        <w:gridCol w:w="535"/>
      </w:tblGrid>
      <w:tr w:rsidR="00582057" w:rsidRPr="008E049F" w:rsidTr="00582057">
        <w:trPr>
          <w:trHeight w:val="1204"/>
        </w:trPr>
        <w:tc>
          <w:tcPr>
            <w:tcW w:w="966" w:type="pct"/>
            <w:gridSpan w:val="2"/>
          </w:tcPr>
          <w:p w:rsidR="00582057" w:rsidRPr="008E049F" w:rsidRDefault="00582057" w:rsidP="0023386D">
            <w:pPr>
              <w:jc w:val="center"/>
              <w:rPr>
                <w:rFonts w:ascii="Times New Roman" w:hAnsi="Times New Roman"/>
                <w:b/>
                <w:sz w:val="20"/>
                <w:szCs w:val="20"/>
              </w:rPr>
            </w:pPr>
            <w:r w:rsidRPr="008E049F">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55" w:type="pct"/>
            <w:gridSpan w:val="2"/>
            <w:vAlign w:val="center"/>
          </w:tcPr>
          <w:p w:rsidR="00582057" w:rsidRPr="008E049F" w:rsidRDefault="00582057" w:rsidP="0023386D">
            <w:pPr>
              <w:suppressAutoHyphens/>
              <w:jc w:val="center"/>
              <w:rPr>
                <w:rFonts w:ascii="Times New Roman" w:hAnsi="Times New Roman"/>
                <w:b/>
                <w:bCs/>
                <w:sz w:val="20"/>
                <w:szCs w:val="20"/>
              </w:rPr>
            </w:pPr>
            <w:r w:rsidRPr="008E049F">
              <w:rPr>
                <w:rFonts w:ascii="Times New Roman" w:hAnsi="Times New Roman"/>
                <w:b/>
                <w:bCs/>
                <w:sz w:val="20"/>
                <w:szCs w:val="20"/>
              </w:rPr>
              <w:t>Содержание учебного материала,</w:t>
            </w:r>
          </w:p>
          <w:p w:rsidR="00582057" w:rsidRPr="008E049F" w:rsidRDefault="00582057" w:rsidP="0023386D">
            <w:pPr>
              <w:suppressAutoHyphens/>
              <w:jc w:val="center"/>
              <w:rPr>
                <w:rFonts w:ascii="Times New Roman" w:hAnsi="Times New Roman"/>
                <w:b/>
                <w:sz w:val="20"/>
                <w:szCs w:val="20"/>
              </w:rPr>
            </w:pPr>
            <w:r w:rsidRPr="008E049F">
              <w:rPr>
                <w:rFonts w:ascii="Times New Roman" w:hAnsi="Times New Roman"/>
                <w:b/>
                <w:bCs/>
                <w:sz w:val="20"/>
                <w:szCs w:val="20"/>
              </w:rPr>
              <w:t xml:space="preserve">лабораторные работы и практические занятия, самостоятельная учебная работа </w:t>
            </w:r>
            <w:proofErr w:type="gramStart"/>
            <w:r w:rsidRPr="008E049F">
              <w:rPr>
                <w:rFonts w:ascii="Times New Roman" w:hAnsi="Times New Roman"/>
                <w:b/>
                <w:bCs/>
                <w:sz w:val="20"/>
                <w:szCs w:val="20"/>
              </w:rPr>
              <w:t>обучающихся</w:t>
            </w:r>
            <w:proofErr w:type="gramEnd"/>
            <w:r w:rsidRPr="008E049F">
              <w:rPr>
                <w:rFonts w:ascii="Times New Roman" w:hAnsi="Times New Roman"/>
                <w:b/>
                <w:bCs/>
                <w:sz w:val="20"/>
                <w:szCs w:val="20"/>
              </w:rPr>
              <w:t xml:space="preserve">, курсовая работа (проект) </w:t>
            </w:r>
          </w:p>
        </w:tc>
        <w:tc>
          <w:tcPr>
            <w:tcW w:w="180" w:type="pct"/>
            <w:vAlign w:val="center"/>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Объем в часах</w:t>
            </w:r>
          </w:p>
        </w:tc>
      </w:tr>
      <w:tr w:rsidR="00582057" w:rsidRPr="008E049F" w:rsidTr="00582057">
        <w:tc>
          <w:tcPr>
            <w:tcW w:w="966" w:type="pct"/>
            <w:gridSpan w:val="2"/>
          </w:tcPr>
          <w:p w:rsidR="00582057" w:rsidRPr="008E049F" w:rsidRDefault="00582057" w:rsidP="0023386D">
            <w:pPr>
              <w:jc w:val="center"/>
              <w:rPr>
                <w:rFonts w:ascii="Times New Roman" w:hAnsi="Times New Roman"/>
                <w:b/>
                <w:sz w:val="20"/>
                <w:szCs w:val="20"/>
              </w:rPr>
            </w:pPr>
            <w:r w:rsidRPr="008E049F">
              <w:rPr>
                <w:rFonts w:ascii="Times New Roman" w:hAnsi="Times New Roman"/>
                <w:b/>
                <w:sz w:val="20"/>
                <w:szCs w:val="20"/>
              </w:rPr>
              <w:t>1</w:t>
            </w:r>
          </w:p>
        </w:tc>
        <w:tc>
          <w:tcPr>
            <w:tcW w:w="3855" w:type="pct"/>
            <w:gridSpan w:val="2"/>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2</w:t>
            </w:r>
          </w:p>
        </w:tc>
        <w:tc>
          <w:tcPr>
            <w:tcW w:w="180" w:type="pct"/>
            <w:vAlign w:val="center"/>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3</w:t>
            </w:r>
          </w:p>
        </w:tc>
      </w:tr>
      <w:tr w:rsidR="00582057" w:rsidRPr="008E049F" w:rsidTr="00582057">
        <w:trPr>
          <w:trHeight w:val="273"/>
        </w:trPr>
        <w:tc>
          <w:tcPr>
            <w:tcW w:w="4820" w:type="pct"/>
            <w:gridSpan w:val="4"/>
          </w:tcPr>
          <w:p w:rsidR="00582057" w:rsidRPr="008E049F" w:rsidRDefault="00582057" w:rsidP="0023386D">
            <w:pPr>
              <w:rPr>
                <w:rFonts w:ascii="Times New Roman" w:hAnsi="Times New Roman"/>
                <w:b/>
                <w:sz w:val="20"/>
                <w:szCs w:val="20"/>
              </w:rPr>
            </w:pPr>
            <w:r w:rsidRPr="008E049F">
              <w:rPr>
                <w:rFonts w:ascii="Times New Roman" w:hAnsi="Times New Roman"/>
                <w:b/>
                <w:sz w:val="20"/>
                <w:szCs w:val="20"/>
              </w:rPr>
              <w:t>МДК.0</w:t>
            </w:r>
            <w:r>
              <w:rPr>
                <w:rFonts w:ascii="Times New Roman" w:hAnsi="Times New Roman"/>
                <w:b/>
                <w:sz w:val="20"/>
                <w:szCs w:val="20"/>
              </w:rPr>
              <w:t>2</w:t>
            </w:r>
            <w:r w:rsidRPr="008E049F">
              <w:rPr>
                <w:rFonts w:ascii="Times New Roman" w:hAnsi="Times New Roman"/>
                <w:b/>
                <w:sz w:val="20"/>
                <w:szCs w:val="20"/>
              </w:rPr>
              <w:t xml:space="preserve">.01 </w:t>
            </w:r>
            <w:r w:rsidRPr="00AD2E57">
              <w:rPr>
                <w:rFonts w:ascii="Times New Roman" w:hAnsi="Times New Roman"/>
                <w:b/>
                <w:sz w:val="20"/>
                <w:szCs w:val="20"/>
              </w:rPr>
              <w:t>Судоустройство и правоохранительные органы</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92</w:t>
            </w:r>
          </w:p>
        </w:tc>
      </w:tr>
      <w:tr w:rsidR="00582057" w:rsidRPr="008E049F" w:rsidTr="00582057">
        <w:trPr>
          <w:trHeight w:val="690"/>
        </w:trPr>
        <w:tc>
          <w:tcPr>
            <w:tcW w:w="966" w:type="pct"/>
            <w:gridSpan w:val="2"/>
            <w:vMerge w:val="restart"/>
          </w:tcPr>
          <w:p w:rsidR="00582057" w:rsidRPr="008E049F" w:rsidRDefault="00582057" w:rsidP="0023386D">
            <w:pPr>
              <w:rPr>
                <w:rFonts w:ascii="Times New Roman" w:hAnsi="Times New Roman"/>
                <w:b/>
                <w:bCs/>
                <w:sz w:val="20"/>
                <w:szCs w:val="20"/>
              </w:rPr>
            </w:pPr>
            <w:r w:rsidRPr="009656FB">
              <w:rPr>
                <w:rFonts w:ascii="Times New Roman" w:hAnsi="Times New Roman"/>
                <w:b/>
                <w:bCs/>
                <w:sz w:val="20"/>
                <w:szCs w:val="20"/>
              </w:rPr>
              <w:t>Тема 1. Понятие правоохранительной деятельности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Правоохранительная деятельность, ее основные признаки, понятие и задачи.  </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Основные направления правоохранительной деятельности.  Общая характеристика правоохранительных органов РФ.  </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Общая характеристика нормативно-правовых актов, регулирующих организацию и деятельность правоохранительных органов.  Классификация нормативно-правовых актов о правоохранительных органах по содержанию (предмету регулирования).  Классификация нормативно-правовых актов о правоохранительных органах по юридической силе.  </w:t>
            </w:r>
          </w:p>
          <w:p w:rsidR="00582057" w:rsidRPr="008E049F"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Правовое значение Постановлений Конституционного Суда РФ, разъяснений по вопросам судебной практики  Верховного  Суда  РФ. </w:t>
            </w:r>
          </w:p>
        </w:tc>
        <w:tc>
          <w:tcPr>
            <w:tcW w:w="180" w:type="pct"/>
            <w:vAlign w:val="center"/>
          </w:tcPr>
          <w:p w:rsidR="00582057" w:rsidRPr="008E049F" w:rsidRDefault="00582057" w:rsidP="0023386D">
            <w:pPr>
              <w:suppressAutoHyphens/>
              <w:jc w:val="center"/>
              <w:rPr>
                <w:rFonts w:ascii="Times New Roman" w:hAnsi="Times New Roman"/>
                <w:sz w:val="20"/>
                <w:szCs w:val="20"/>
              </w:rPr>
            </w:pPr>
            <w:r>
              <w:rPr>
                <w:rFonts w:ascii="Times New Roman" w:hAnsi="Times New Roman"/>
                <w:sz w:val="20"/>
                <w:szCs w:val="20"/>
              </w:rPr>
              <w:t>2</w:t>
            </w:r>
          </w:p>
        </w:tc>
      </w:tr>
      <w:tr w:rsidR="00582057" w:rsidRPr="008E049F" w:rsidTr="00582057">
        <w:trPr>
          <w:trHeight w:val="249"/>
        </w:trPr>
        <w:tc>
          <w:tcPr>
            <w:tcW w:w="966" w:type="pct"/>
            <w:gridSpan w:val="2"/>
            <w:vMerge/>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В том числе, практических занятий</w:t>
            </w:r>
          </w:p>
        </w:tc>
        <w:tc>
          <w:tcPr>
            <w:tcW w:w="180" w:type="pct"/>
            <w:vAlign w:val="center"/>
          </w:tcPr>
          <w:p w:rsidR="00582057" w:rsidRPr="008E049F" w:rsidRDefault="00582057" w:rsidP="0023386D">
            <w:pPr>
              <w:suppressAutoHyphens/>
              <w:jc w:val="center"/>
              <w:rPr>
                <w:rFonts w:ascii="Times New Roman" w:hAnsi="Times New Roman"/>
                <w:b/>
                <w:sz w:val="20"/>
                <w:szCs w:val="20"/>
              </w:rPr>
            </w:pPr>
          </w:p>
        </w:tc>
      </w:tr>
      <w:tr w:rsidR="00582057" w:rsidRPr="008E049F" w:rsidTr="00582057">
        <w:trPr>
          <w:trHeight w:val="339"/>
        </w:trPr>
        <w:tc>
          <w:tcPr>
            <w:tcW w:w="966" w:type="pct"/>
            <w:gridSpan w:val="2"/>
            <w:vMerge/>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sz w:val="20"/>
                <w:szCs w:val="20"/>
              </w:rPr>
              <w:t xml:space="preserve">1. Практическое занятие «Общий анализ </w:t>
            </w:r>
            <w:r>
              <w:rPr>
                <w:rFonts w:ascii="Times New Roman" w:hAnsi="Times New Roman"/>
                <w:sz w:val="20"/>
                <w:szCs w:val="20"/>
              </w:rPr>
              <w:t>источников права в сфере правоохранительной деятельности</w:t>
            </w:r>
            <w:r w:rsidRPr="008E049F">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i/>
                <w:sz w:val="20"/>
                <w:szCs w:val="20"/>
              </w:rPr>
            </w:pPr>
            <w:r>
              <w:rPr>
                <w:rFonts w:ascii="Times New Roman" w:hAnsi="Times New Roman"/>
                <w:i/>
                <w:sz w:val="20"/>
                <w:szCs w:val="20"/>
              </w:rPr>
              <w:t>2</w:t>
            </w:r>
          </w:p>
        </w:tc>
      </w:tr>
      <w:tr w:rsidR="00582057" w:rsidRPr="008E049F" w:rsidTr="00582057">
        <w:trPr>
          <w:trHeight w:val="604"/>
        </w:trPr>
        <w:tc>
          <w:tcPr>
            <w:tcW w:w="966" w:type="pct"/>
            <w:gridSpan w:val="2"/>
            <w:vMerge w:val="restart"/>
          </w:tcPr>
          <w:p w:rsidR="00582057" w:rsidRPr="00681283" w:rsidRDefault="00582057" w:rsidP="0023386D">
            <w:pPr>
              <w:rPr>
                <w:rFonts w:ascii="Times New Roman" w:hAnsi="Times New Roman"/>
                <w:b/>
                <w:bCs/>
                <w:sz w:val="20"/>
                <w:szCs w:val="20"/>
              </w:rPr>
            </w:pPr>
            <w:r w:rsidRPr="00681283">
              <w:rPr>
                <w:rFonts w:ascii="Times New Roman" w:hAnsi="Times New Roman"/>
                <w:b/>
                <w:bCs/>
                <w:sz w:val="20"/>
                <w:szCs w:val="20"/>
              </w:rPr>
              <w:t>Тема 2. Судебная власть и принципы правосудия</w:t>
            </w:r>
          </w:p>
        </w:tc>
        <w:tc>
          <w:tcPr>
            <w:tcW w:w="3855" w:type="pct"/>
            <w:gridSpan w:val="2"/>
          </w:tcPr>
          <w:p w:rsidR="00582057" w:rsidRPr="00681283" w:rsidRDefault="00582057" w:rsidP="0023386D">
            <w:pPr>
              <w:widowControl w:val="0"/>
              <w:autoSpaceDE w:val="0"/>
              <w:autoSpaceDN w:val="0"/>
              <w:spacing w:line="258" w:lineRule="exact"/>
              <w:jc w:val="both"/>
              <w:rPr>
                <w:rFonts w:ascii="Times New Roman" w:eastAsia="Times New Roman" w:hAnsi="Times New Roman"/>
                <w:b/>
                <w:sz w:val="20"/>
                <w:szCs w:val="20"/>
              </w:rPr>
            </w:pPr>
            <w:r w:rsidRPr="00681283">
              <w:rPr>
                <w:rFonts w:ascii="Times New Roman" w:eastAsia="Times New Roman" w:hAnsi="Times New Roman"/>
                <w:b/>
                <w:sz w:val="20"/>
                <w:szCs w:val="20"/>
              </w:rPr>
              <w:t>Содержание учебного материала</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Судебная власть: понятие и основные признаки. Ее соотношение с законодательной и исполнительной ветвями власти. Значение разделения властей. Общая характеристика полномочий судебной власти. Суд как орган судебной власти.</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Общее понятие судебной системы. Судебная система РФ, ее структура. Понятие звена судебной системы. Суды основного звена, суды среднего звена и высшие суды. Понятие судебной инстанции. Суды первой инстанции. Суды апелляционной и кассационной инстанции. Суды, рассматривающие гражданские и уголовные дела в порядке надзора (надзорная инстанция). Суды, пересматривающие дела по вновь открывшимся обстоятельствам. Вышестоящие и высшие судебные инстанции.</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Понятие правосудия и его признаки, отличие от других форм государственной деятельности. Демократические основы (принципы) правосудия: понятие, истоки и значение. Законность. Обеспечение прав и свобод человека и гражданина при осуществлении правосудия. Осуществление правосудия только судом.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Обеспечение законного, компетентного и беспристрастного состава суда.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Самостоятельность судов, независимость судей, присяжных и арбитражных заседателей. Осуществление правосудия на началах равенства всех перед законом и судом. Обеспечение права граждан на судебную защиту.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Состязательность и равноправие сторон. Обеспечение обвиняемому, подозреваемому и подсудимому права на защиту. Презумпция невиновности.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Открытое разбирательство дел во всех судах. Обеспечение возможности пользования в суде родным языком. Участие граждан в осуществлении правосудия</w:t>
            </w:r>
            <w:proofErr w:type="gramStart"/>
            <w:r w:rsidRPr="00681283">
              <w:rPr>
                <w:rFonts w:ascii="Times New Roman" w:hAnsi="Times New Roman"/>
                <w:sz w:val="20"/>
                <w:szCs w:val="20"/>
              </w:rPr>
              <w:t>.</w:t>
            </w:r>
            <w:proofErr w:type="gramEnd"/>
            <w:r w:rsidRPr="00681283">
              <w:rPr>
                <w:rFonts w:ascii="Times New Roman" w:hAnsi="Times New Roman"/>
                <w:sz w:val="20"/>
                <w:szCs w:val="20"/>
              </w:rPr>
              <w:t xml:space="preserve"> (</w:t>
            </w:r>
            <w:proofErr w:type="gramStart"/>
            <w:r w:rsidRPr="00681283">
              <w:rPr>
                <w:rFonts w:ascii="Times New Roman" w:hAnsi="Times New Roman"/>
                <w:sz w:val="20"/>
                <w:szCs w:val="20"/>
              </w:rPr>
              <w:t>п</w:t>
            </w:r>
            <w:proofErr w:type="gramEnd"/>
            <w:r w:rsidRPr="00681283">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sz w:val="20"/>
                <w:szCs w:val="20"/>
              </w:rPr>
            </w:pPr>
            <w:r>
              <w:rPr>
                <w:rFonts w:ascii="Times New Roman" w:hAnsi="Times New Roman"/>
                <w:sz w:val="20"/>
                <w:szCs w:val="20"/>
              </w:rPr>
              <w:t>4</w:t>
            </w:r>
          </w:p>
        </w:tc>
      </w:tr>
      <w:tr w:rsidR="00582057" w:rsidRPr="008E049F" w:rsidTr="00582057">
        <w:tc>
          <w:tcPr>
            <w:tcW w:w="966" w:type="pct"/>
            <w:gridSpan w:val="2"/>
            <w:vMerge/>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23386D">
            <w:pPr>
              <w:suppressAutoHyphens/>
              <w:spacing w:line="276" w:lineRule="auto"/>
              <w:jc w:val="both"/>
              <w:rPr>
                <w:rFonts w:ascii="Times New Roman" w:hAnsi="Times New Roman"/>
                <w:b/>
                <w:sz w:val="20"/>
                <w:szCs w:val="20"/>
              </w:rPr>
            </w:pPr>
            <w:r w:rsidRPr="00681283">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sz w:val="20"/>
                <w:szCs w:val="20"/>
              </w:rPr>
            </w:pPr>
          </w:p>
        </w:tc>
      </w:tr>
      <w:tr w:rsidR="00582057" w:rsidRPr="008E049F" w:rsidTr="00582057">
        <w:tc>
          <w:tcPr>
            <w:tcW w:w="966" w:type="pct"/>
            <w:gridSpan w:val="2"/>
            <w:vMerge/>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23386D">
            <w:pPr>
              <w:spacing w:line="276" w:lineRule="auto"/>
              <w:jc w:val="both"/>
              <w:rPr>
                <w:rFonts w:ascii="Times New Roman" w:hAnsi="Times New Roman"/>
                <w:sz w:val="20"/>
                <w:szCs w:val="20"/>
                <w:highlight w:val="yellow"/>
              </w:rPr>
            </w:pPr>
            <w:r w:rsidRPr="006B398F">
              <w:rPr>
                <w:rFonts w:ascii="Times New Roman" w:hAnsi="Times New Roman"/>
                <w:b/>
                <w:sz w:val="20"/>
                <w:szCs w:val="20"/>
              </w:rPr>
              <w:t xml:space="preserve">1. </w:t>
            </w:r>
            <w:r w:rsidRPr="006B398F">
              <w:rPr>
                <w:rFonts w:ascii="Times New Roman" w:hAnsi="Times New Roman"/>
                <w:sz w:val="20"/>
                <w:szCs w:val="20"/>
              </w:rPr>
              <w:t>Практическое занятие «</w:t>
            </w:r>
            <w:bookmarkStart w:id="1" w:name="_Hlk161910332"/>
            <w:r w:rsidRPr="006B398F">
              <w:rPr>
                <w:rFonts w:ascii="Times New Roman" w:eastAsia="Times New Roman" w:hAnsi="Times New Roman"/>
                <w:sz w:val="20"/>
                <w:szCs w:val="20"/>
                <w:lang w:eastAsia="ru-RU"/>
              </w:rPr>
              <w:t>Процедура ведения протокола судебного заседания</w:t>
            </w:r>
            <w:bookmarkEnd w:id="1"/>
            <w:r w:rsidRPr="006B398F">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681283" w:rsidRDefault="00582057" w:rsidP="0023386D">
            <w:pPr>
              <w:rPr>
                <w:rFonts w:ascii="Times New Roman" w:hAnsi="Times New Roman"/>
                <w:b/>
                <w:bCs/>
                <w:sz w:val="20"/>
                <w:szCs w:val="20"/>
              </w:rPr>
            </w:pPr>
            <w:r w:rsidRPr="00681283">
              <w:rPr>
                <w:rFonts w:ascii="Times New Roman" w:hAnsi="Times New Roman"/>
                <w:b/>
                <w:bCs/>
                <w:sz w:val="20"/>
                <w:szCs w:val="20"/>
              </w:rPr>
              <w:t>Тема 3. Конституционный Суд Российской Федерации</w:t>
            </w:r>
          </w:p>
        </w:tc>
        <w:tc>
          <w:tcPr>
            <w:tcW w:w="3855" w:type="pct"/>
            <w:gridSpan w:val="2"/>
          </w:tcPr>
          <w:p w:rsidR="00582057" w:rsidRPr="00681283" w:rsidRDefault="00582057" w:rsidP="0023386D">
            <w:pPr>
              <w:widowControl w:val="0"/>
              <w:autoSpaceDE w:val="0"/>
              <w:autoSpaceDN w:val="0"/>
              <w:spacing w:line="258" w:lineRule="exact"/>
              <w:jc w:val="both"/>
              <w:rPr>
                <w:rFonts w:ascii="Times New Roman" w:eastAsia="Times New Roman" w:hAnsi="Times New Roman"/>
                <w:b/>
                <w:sz w:val="20"/>
                <w:szCs w:val="20"/>
              </w:rPr>
            </w:pPr>
            <w:r w:rsidRPr="00681283">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Понятие конституционного контроля и его основные задачи, место в государственно-правовом механизме. Становление и развитие органов конституционного контроля.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Законодательство о конституционном контроле, организации и деятельности Конституционного Суда РФ.</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Полномочия Конституционного Суда РФ и его место в российской судебной системе. Состав Суда. Особенности наделения полномочиями судей.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Судья Конституционного Суда РФ, его основные права и обязанности. Председатель Конституционного Суда РФ, его заместители: порядок наделения их полномочиями, основные права и обязанности.</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Решения Конституционного Суда РФ: виды, содержание и форма, порядок принятия, юридическое значение. Роль Конституционного Суда РФ в проверке конституционности норм федеральных законов и толковании их отдельных положений.</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rPr>
          <w:trHeight w:val="212"/>
        </w:trPr>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bCs/>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38"/>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w:t>
            </w:r>
            <w:r>
              <w:rPr>
                <w:rFonts w:ascii="Times New Roman" w:hAnsi="Times New Roman"/>
                <w:sz w:val="20"/>
                <w:szCs w:val="20"/>
              </w:rPr>
              <w:t xml:space="preserve">Подготовка </w:t>
            </w:r>
            <w:r w:rsidRPr="00681283">
              <w:rPr>
                <w:rFonts w:ascii="Times New Roman" w:hAnsi="Times New Roman"/>
                <w:sz w:val="20"/>
                <w:szCs w:val="20"/>
              </w:rPr>
              <w:t xml:space="preserve">проекта </w:t>
            </w:r>
            <w:r>
              <w:rPr>
                <w:rFonts w:ascii="Times New Roman" w:hAnsi="Times New Roman"/>
                <w:sz w:val="20"/>
                <w:szCs w:val="20"/>
              </w:rPr>
              <w:t>документации для рассмотрения дела</w:t>
            </w:r>
            <w:r w:rsidRPr="00681283">
              <w:rPr>
                <w:rFonts w:ascii="Times New Roman" w:hAnsi="Times New Roman"/>
                <w:sz w:val="20"/>
                <w:szCs w:val="20"/>
              </w:rPr>
              <w:t xml:space="preserve"> Конституционн</w:t>
            </w:r>
            <w:r>
              <w:rPr>
                <w:rFonts w:ascii="Times New Roman" w:hAnsi="Times New Roman"/>
                <w:sz w:val="20"/>
                <w:szCs w:val="20"/>
              </w:rPr>
              <w:t>ым</w:t>
            </w:r>
            <w:r w:rsidRPr="00681283">
              <w:rPr>
                <w:rFonts w:ascii="Times New Roman" w:hAnsi="Times New Roman"/>
                <w:sz w:val="20"/>
                <w:szCs w:val="20"/>
              </w:rPr>
              <w:t xml:space="preserve"> Суд</w:t>
            </w:r>
            <w:r>
              <w:rPr>
                <w:rFonts w:ascii="Times New Roman" w:hAnsi="Times New Roman"/>
                <w:sz w:val="20"/>
                <w:szCs w:val="20"/>
              </w:rPr>
              <w:t>ом</w:t>
            </w:r>
            <w:r w:rsidRPr="00681283">
              <w:rPr>
                <w:rFonts w:ascii="Times New Roman" w:hAnsi="Times New Roman"/>
                <w:sz w:val="20"/>
                <w:szCs w:val="20"/>
              </w:rPr>
              <w:t xml:space="preserve"> РФ»</w:t>
            </w:r>
            <w:r>
              <w:rPr>
                <w:rFonts w:ascii="Times New Roman" w:hAnsi="Times New Roman"/>
                <w:sz w:val="20"/>
                <w:szCs w:val="20"/>
              </w:rPr>
              <w:t>.</w:t>
            </w:r>
          </w:p>
        </w:tc>
        <w:tc>
          <w:tcPr>
            <w:tcW w:w="180" w:type="pct"/>
            <w:vAlign w:val="center"/>
          </w:tcPr>
          <w:p w:rsidR="00582057" w:rsidRPr="008E049F" w:rsidRDefault="00582057" w:rsidP="0023386D">
            <w:pPr>
              <w:suppressAutoHyphens/>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4. Суды общей юрисдикции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Система судов общей юрисдикции, ее место в судебной системе РФ.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Общая характеристика задач и подведомственности дел судам общей юрисдикции. Их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Мировой судья - судья общей юрисдикции субъектов РФ, его место в единой судебной системе РФ. Компетенция мирового судьи. Судебные участки. Правовой статус мирового судьи: предъявляемые требования, порядок определения на должность, срок полномочий, их прекращение и приостановление. Гарантии статуса мирового судьи.</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Аппарат мирового судьи. Порядок финансирования и материально-технического обеспечения.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федеральных судов общей юрисдикции, ее место в судебной системе РФ.</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Состав районного суда: структура суда, должностной состав. Компетенция районного суда. Председатель суда, его права и обязанности. Судья районного суда.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Организация работы районного суда. Аппарат суда, его состав и полномочия.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Верховные суды республик, краевые, областные суды, городские суды в Москве и Санкт-Петербурге, суды автономной области и автономных округов: их место в системе судов общей юрисдикции; этапы становления и развития. Состав судов этого уровня: структура, должностной состав. Организация суда присяжных в судах этого уровня: состав, общий порядок комплектования. Полномочия судов этого уровня. Судебные коллегии, порядок образования и полномочия. Президиум суда, его состав, порядок образования, судебные и организационные полномочия. Права и обязанности председателя суда, его полномочия. Судебный надзор за деятельностью районных судов, мировых судей.</w:t>
            </w:r>
          </w:p>
          <w:p w:rsidR="00582057"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Аппарат суда, его состав и задачи. Организация работы суда.</w:t>
            </w:r>
          </w:p>
          <w:p w:rsidR="00582057" w:rsidRPr="00681283"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Апелляционные суды общей юрисдикции (вторая инстанция). Кассационные суды общей юрисдикции.</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Верховный Суд РФ - высший судебный орган РФ по гражданским, уголовным административным, и иным делам. Основные этапы истории этого суда. Полномочия Верховного Суда РФ как высшего органа судебной власти. Судебный надзор за деятельностью судов общей юрисдикции, его содержание. Состав Верховного Суда РФ: структура, должностной состав. Пленум Верховного Суда </w:t>
            </w:r>
            <w:r w:rsidRPr="00681283">
              <w:rPr>
                <w:rFonts w:ascii="Times New Roman" w:hAnsi="Times New Roman"/>
                <w:sz w:val="20"/>
                <w:szCs w:val="20"/>
              </w:rPr>
              <w:lastRenderedPageBreak/>
              <w:t>РФ, его состав и полномочия. Президиум Верховного Суда РФ. Его состав, порядок формирования, судебные и организационные полномочия. Судебные коллегии Верховного Суда РФ. Их состав, порядок формирования и полномочия. Организация работы Верховного Суда РФ, аппарат Верховного Суда РФ. Научно-консультативный совет при Верховном Суде РФ, его состав и задачи. Бюллетень Верховного Суда РФ</w:t>
            </w:r>
            <w:proofErr w:type="gramStart"/>
            <w:r w:rsidRPr="00681283">
              <w:rPr>
                <w:rFonts w:ascii="Times New Roman" w:hAnsi="Times New Roman"/>
                <w:sz w:val="20"/>
                <w:szCs w:val="20"/>
              </w:rPr>
              <w:t>.</w:t>
            </w:r>
            <w:proofErr w:type="gramEnd"/>
            <w:r w:rsidRPr="00681283">
              <w:rPr>
                <w:rFonts w:ascii="Times New Roman" w:hAnsi="Times New Roman"/>
                <w:sz w:val="20"/>
                <w:szCs w:val="20"/>
              </w:rPr>
              <w:t xml:space="preserve"> </w:t>
            </w:r>
            <w:r w:rsidRPr="008E049F">
              <w:rPr>
                <w:rFonts w:ascii="Times New Roman" w:hAnsi="Times New Roman"/>
                <w:sz w:val="20"/>
                <w:szCs w:val="20"/>
              </w:rPr>
              <w:t>(</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39"/>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w:t>
            </w:r>
            <w:r w:rsidRPr="00681283">
              <w:rPr>
                <w:rFonts w:ascii="Times New Roman" w:eastAsia="Times New Roman" w:hAnsi="Times New Roman"/>
                <w:sz w:val="20"/>
                <w:szCs w:val="20"/>
                <w:lang w:eastAsia="ru-RU"/>
              </w:rPr>
              <w:t>Характеристика направлений деятельности аппаратов судов общей юрисдикции»</w:t>
            </w:r>
            <w:r w:rsidRPr="00681283">
              <w:rPr>
                <w:rFonts w:ascii="Times New Roman" w:hAnsi="Times New Roman"/>
                <w:sz w:val="20"/>
                <w:szCs w:val="20"/>
              </w:rPr>
              <w:t xml:space="preserve">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5. Военные суды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Военные суды в судебной системе РФ: их место, задачи, полномочия,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военных судов: ее звенья, их организация и взаимодействие. Подведомственность и подсудность гражданских и уголовных дел, дел об административных правонарушениях военным судам.</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Судебный надзор за деятельностью военных судов, роль в этом надзоре Верховного Суда РФ. Организационное обеспечение деятельности военных судов </w:t>
            </w:r>
            <w:r w:rsidRPr="008E049F">
              <w:rPr>
                <w:rFonts w:ascii="Times New Roman" w:hAnsi="Times New Roman"/>
                <w:sz w:val="20"/>
                <w:szCs w:val="20"/>
              </w:rPr>
              <w:t>(практическая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40"/>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«Анализ нормативных правовых актов, которые регулируют организационное обеспечение деятельности военных судов»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6. Арбитражные суды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(подсистема судебной системы России) арбитражных судов, ее место в судебной системе РФ. Общая характеристика задач и подведомственности дел арбитражным судам. Их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Специализированные арбитражные суды.</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Арбитражные суды субъектов РФ. Состав арбитражного суда: структура (президиум, судебные коллегии, судебные составы, постоянные судебные присутствия; порядок образования и основные полномочия структурных подразделений) и должностной состав; подсудность им дел, их полномочия. Председатель арбитражного суда субъекта РФ, его основные полномочия. Заместители председателя, их полномочия, в том числе по руководству судебными коллегиями. Председатели судебных составов, их полномочия.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Арбитражные апелляционные суды: понятие, количество, наименования, территориальная юрисдикция, места постоянного пребывания.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Состав арбитражного апелляционного суда: структура (президиум, судебные коллегии, судебные составы, постоянные судебные присутствия) и должностной состав.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Порядок образования и основные полномочия структурных подразделений. Полномочия арбитражного апелляционного суда.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Федеральные арбитражные суды округов (Арбитражные кассационные суды): понятие, количество, наименования, территориальная юрисдикция, места постоянного пребывания. Состав такого арбитражного суда: структура (президиум, судебные коллегии, судебные составы) и должностной состав.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Порядок образования и основные полномочия структурных подразделений. </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Полномочия арбитражного кассационного суда</w:t>
            </w:r>
            <w:proofErr w:type="gramStart"/>
            <w:r w:rsidRPr="00681283">
              <w:rPr>
                <w:rFonts w:ascii="Times New Roman" w:hAnsi="Times New Roman"/>
                <w:sz w:val="20"/>
                <w:szCs w:val="20"/>
              </w:rPr>
              <w:t>.</w:t>
            </w:r>
            <w:proofErr w:type="gramEnd"/>
            <w:r w:rsidRPr="008E049F">
              <w:rPr>
                <w:rFonts w:ascii="Times New Roman" w:hAnsi="Times New Roman"/>
                <w:sz w:val="20"/>
                <w:szCs w:val="20"/>
              </w:rPr>
              <w:t xml:space="preserve"> (</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582057">
            <w:pPr>
              <w:numPr>
                <w:ilvl w:val="0"/>
                <w:numId w:val="41"/>
              </w:numPr>
              <w:spacing w:line="276" w:lineRule="auto"/>
              <w:jc w:val="both"/>
              <w:rPr>
                <w:rFonts w:ascii="Times New Roman" w:hAnsi="Times New Roman"/>
                <w:sz w:val="20"/>
                <w:szCs w:val="20"/>
              </w:rPr>
            </w:pPr>
            <w:r w:rsidRPr="008E049F">
              <w:rPr>
                <w:rFonts w:ascii="Times New Roman" w:hAnsi="Times New Roman"/>
                <w:sz w:val="20"/>
                <w:szCs w:val="20"/>
              </w:rPr>
              <w:t xml:space="preserve">Практическое занятие «Подготовка </w:t>
            </w:r>
            <w:r>
              <w:rPr>
                <w:rFonts w:ascii="Times New Roman" w:hAnsi="Times New Roman"/>
                <w:sz w:val="20"/>
                <w:szCs w:val="20"/>
              </w:rPr>
              <w:t>документации для проведения судебного заседания».</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B398F">
              <w:rPr>
                <w:rFonts w:ascii="Times New Roman" w:hAnsi="Times New Roman"/>
                <w:b/>
                <w:bCs/>
                <w:sz w:val="20"/>
                <w:szCs w:val="20"/>
              </w:rPr>
              <w:t>Тема 7. Органы судейского сообщества. Правовой статус судей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Формирование судейского корпуса. Органы судейского сообщества: понятие, предназначение, виды, задачи, порядок формирования.</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Всероссийский съезд судей: порядок созыва съезда, его полномочия. Конференции судей субъекта Российской Федерации: порядок созыва, полномочия.</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Советы судей, квалификационные коллегии судей: виды, порядок формирования, полномочия. Общие собрания судей.</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 xml:space="preserve">Понятие правового статуса судьи, его составные элементы. </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Требования, предъявляемые к кандидатам в судьи. Порядок отбора кандидатов и наделения их полномочиями судей. Присяга судей. Символы судебной власти.</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Независимость и несменяемость судей. Основные гарантии независимости: процедура осуществления правосудия и иных судебных функций, правила назначения на другую должность или в другой суд, приостановления и прекращения полномочий судей, порядок ухода или почетного удаления в отставку, неприкосновенность судей, их материальное обеспечение.</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Материальное обеспечение судей: основные правила определения размера должностного оклада, установления продолжительности отпуска, обеспечения жильем и коммунальными услугами. Социальная защита судей и членов их семей.</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Квалификационная аттестация судей и присвоение квалификационных классов. Классные чины работников аппаратов судов.</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Статус присяжных и арбитражных заседателей, их права и обязанности, порядок наделения полномочиями. Гарантии их независимости.</w:t>
            </w:r>
          </w:p>
          <w:p w:rsidR="00582057" w:rsidRPr="008E049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Государственная защита судей, присяжных и арбитражных заседателей</w:t>
            </w:r>
            <w:proofErr w:type="gramStart"/>
            <w:r w:rsidRPr="006B398F">
              <w:rPr>
                <w:rFonts w:ascii="Times New Roman" w:hAnsi="Times New Roman"/>
                <w:sz w:val="20"/>
                <w:szCs w:val="20"/>
              </w:rPr>
              <w:t>.</w:t>
            </w:r>
            <w:proofErr w:type="gramEnd"/>
            <w:r w:rsidRPr="006B398F">
              <w:rPr>
                <w:rFonts w:ascii="Times New Roman" w:hAnsi="Times New Roman"/>
                <w:sz w:val="20"/>
                <w:szCs w:val="20"/>
              </w:rPr>
              <w:t xml:space="preserve"> </w:t>
            </w:r>
            <w:r w:rsidRPr="008E049F">
              <w:rPr>
                <w:rFonts w:ascii="Times New Roman" w:hAnsi="Times New Roman"/>
                <w:sz w:val="20"/>
                <w:szCs w:val="20"/>
              </w:rPr>
              <w:t>(</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rPr>
                <w:rFonts w:ascii="Times New Roman" w:hAnsi="Times New Roman"/>
                <w:b/>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582057">
            <w:pPr>
              <w:numPr>
                <w:ilvl w:val="0"/>
                <w:numId w:val="42"/>
              </w:numPr>
              <w:spacing w:line="276" w:lineRule="auto"/>
              <w:ind w:left="-144" w:firstLine="144"/>
              <w:jc w:val="both"/>
              <w:rPr>
                <w:rFonts w:ascii="Times New Roman" w:hAnsi="Times New Roman"/>
                <w:sz w:val="20"/>
                <w:szCs w:val="20"/>
              </w:rPr>
            </w:pPr>
            <w:bookmarkStart w:id="2" w:name="_Hlk161910079"/>
            <w:r w:rsidRPr="008E049F">
              <w:rPr>
                <w:rFonts w:ascii="Times New Roman" w:hAnsi="Times New Roman"/>
                <w:sz w:val="20"/>
                <w:szCs w:val="20"/>
              </w:rPr>
              <w:t xml:space="preserve">Практическое занятие «Подготовка </w:t>
            </w:r>
            <w:proofErr w:type="gramStart"/>
            <w:r>
              <w:rPr>
                <w:rFonts w:ascii="Times New Roman" w:hAnsi="Times New Roman"/>
                <w:sz w:val="20"/>
                <w:szCs w:val="20"/>
              </w:rPr>
              <w:t>п</w:t>
            </w:r>
            <w:r w:rsidRPr="006B398F">
              <w:rPr>
                <w:rFonts w:ascii="Times New Roman" w:hAnsi="Times New Roman"/>
                <w:sz w:val="20"/>
                <w:szCs w:val="20"/>
              </w:rPr>
              <w:t>исьм</w:t>
            </w:r>
            <w:r>
              <w:rPr>
                <w:rFonts w:ascii="Times New Roman" w:hAnsi="Times New Roman"/>
                <w:sz w:val="20"/>
                <w:szCs w:val="20"/>
              </w:rPr>
              <w:t>а</w:t>
            </w:r>
            <w:r w:rsidRPr="006B398F">
              <w:rPr>
                <w:rFonts w:ascii="Times New Roman" w:hAnsi="Times New Roman"/>
                <w:sz w:val="20"/>
                <w:szCs w:val="20"/>
              </w:rPr>
              <w:t>-уведомление</w:t>
            </w:r>
            <w:proofErr w:type="gramEnd"/>
            <w:r w:rsidRPr="006B398F">
              <w:rPr>
                <w:rFonts w:ascii="Times New Roman" w:hAnsi="Times New Roman"/>
                <w:sz w:val="20"/>
                <w:szCs w:val="20"/>
              </w:rPr>
              <w:t xml:space="preserve"> и письм</w:t>
            </w:r>
            <w:r>
              <w:rPr>
                <w:rFonts w:ascii="Times New Roman" w:hAnsi="Times New Roman"/>
                <w:sz w:val="20"/>
                <w:szCs w:val="20"/>
              </w:rPr>
              <w:t>а</w:t>
            </w:r>
            <w:r w:rsidRPr="006B398F">
              <w:rPr>
                <w:rFonts w:ascii="Times New Roman" w:hAnsi="Times New Roman"/>
                <w:sz w:val="20"/>
                <w:szCs w:val="20"/>
              </w:rPr>
              <w:t xml:space="preserve"> с приглашением стать присяжным заседателем</w:t>
            </w:r>
            <w:r w:rsidRPr="008E049F">
              <w:rPr>
                <w:rFonts w:ascii="Times New Roman" w:hAnsi="Times New Roman"/>
                <w:sz w:val="20"/>
                <w:szCs w:val="20"/>
              </w:rPr>
              <w:t>» (практическая подготовка).</w:t>
            </w:r>
            <w:bookmarkEnd w:id="2"/>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B398F">
              <w:rPr>
                <w:rFonts w:ascii="Times New Roman" w:hAnsi="Times New Roman"/>
                <w:b/>
                <w:bCs/>
                <w:sz w:val="20"/>
                <w:szCs w:val="20"/>
              </w:rPr>
              <w:t>Тема 8. Прокуратура в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Прокуратура в системе правоохранительных органов Российской Федерации. Принципы организации и деятельности прокуратуры Российской Федерации.</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Общая характеристика направлений деятельности прокуратуры РФ и ее система: Генеральная прокуратура РФ, прокуратуры округов, прокуратуры республик, краевые, областные и районные прокуратуры. Специализированные прокуратуры: транспортные, природоохранительные и осуществляющие надзор за исполнением законов в органах и учреждениях уголовно-исполнительной системы. Военная прокуратура и система ее органов.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Структура Генеральной прокуратуры РФ, прокуратур субъектов РФ и приравненных к ним прокуратур, прокуратур городов и районов и приравненных к ним прокуратур. Порядок назначения на должность и срок полномочий Генерального прокурора РФ. Порядок назначения на должность прокуроров. Требования, предъявляемые к лицам, назначаемым на должности прокуроров.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Полномочия Генерального прокурора РФ, прокуроров субъектов РФ и приравненных к ним прокуратур, прокуроров городов с районным делением. </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Соотношение прокурорского надзора с другими направлениями деятельности прокуратуры. Понятие отрасли прокурорского надзора. Общая характеристика отраслей прокурорского надзора:  </w:t>
            </w:r>
          </w:p>
          <w:p w:rsidR="00582057" w:rsidRPr="006B398F" w:rsidRDefault="00582057" w:rsidP="0023386D">
            <w:pPr>
              <w:spacing w:line="276" w:lineRule="auto"/>
              <w:ind w:left="-2"/>
              <w:jc w:val="both"/>
              <w:rPr>
                <w:rFonts w:ascii="Times New Roman" w:hAnsi="Times New Roman"/>
                <w:sz w:val="20"/>
                <w:szCs w:val="20"/>
              </w:rPr>
            </w:pPr>
            <w:proofErr w:type="gramStart"/>
            <w:r w:rsidRPr="006B398F">
              <w:rPr>
                <w:rFonts w:ascii="Times New Roman" w:hAnsi="Times New Roman"/>
                <w:sz w:val="20"/>
                <w:szCs w:val="20"/>
              </w:rPr>
              <w:lastRenderedPageBreak/>
              <w:t>- надзора за исполнением законов федеральными министерствами, государственными комитетами, службами и иными федеральными органами исполнительной власти, представительными (законодательными) и исполнительными органами субъектов Российской Федерации, органами местного самоуправления, органами военного управления, органами контроля, их должностными лицами, субъектами осуществления общественного контроля за обеспечением прав человека в местах принудительного содержания и содействия лицам, находящимся в местах принудительного содержания, органами управления и руководителями коммерческих и</w:t>
            </w:r>
            <w:proofErr w:type="gramEnd"/>
            <w:r w:rsidRPr="006B398F">
              <w:rPr>
                <w:rFonts w:ascii="Times New Roman" w:hAnsi="Times New Roman"/>
                <w:sz w:val="20"/>
                <w:szCs w:val="20"/>
              </w:rPr>
              <w:t xml:space="preserve"> некоммерческих организаций, а также за соответствием законам издаваемых ими правовых актов;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 - надзора за соблюдением прав и свобод человека и гражданина;</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надзора за исполнением законов органами, осуществляющими оперативно-розыскную деятельность, дознание и предварительное следствие;</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-надзора за исполнением закона судебными приставами;</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надзора за исполнением законов администрациями органов и учреждений, исполняющих наказание и назначаемые судом меры принудительного характера, администрациями мест содержания задержанных и заключенных под стражу.</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Средства прокурорского реагирования на выявленные нарушения закона. Протест, представление, постановление, предостережение.</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Участие прокурора в рассмотрении гражданских и арбитражных дел судами, поддержание в судах обвинения по уголовным делам (уголовное преследование). Полномочия прокурора по принесению представлений на судебные решения; координации деятельности правоохранительных органов по борьбе с преступностью; возбуждению дел об административных правонарушениях и проведению административного расследования.</w:t>
            </w:r>
          </w:p>
          <w:p w:rsidR="00582057" w:rsidRPr="008E049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Прокуратура как орган, проводящий антикоррупционную экспертизу нормативных правовых акто</w:t>
            </w:r>
            <w:proofErr w:type="gramStart"/>
            <w:r w:rsidRPr="006B398F">
              <w:rPr>
                <w:rFonts w:ascii="Times New Roman" w:hAnsi="Times New Roman"/>
                <w:sz w:val="20"/>
                <w:szCs w:val="20"/>
              </w:rPr>
              <w:t>в</w:t>
            </w:r>
            <w:r w:rsidRPr="008E049F">
              <w:rPr>
                <w:rFonts w:ascii="Times New Roman" w:hAnsi="Times New Roman"/>
                <w:sz w:val="20"/>
                <w:szCs w:val="20"/>
              </w:rPr>
              <w:t>(</w:t>
            </w:r>
            <w:proofErr w:type="gramEnd"/>
            <w:r w:rsidRPr="008E049F">
              <w:rPr>
                <w:rFonts w:ascii="Times New Roman" w:hAnsi="Times New Roman"/>
                <w:sz w:val="20"/>
                <w:szCs w:val="20"/>
              </w:rPr>
              <w:t>практическая подготовка)</w:t>
            </w:r>
            <w:r w:rsidRPr="006B398F">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ind w:left="-2"/>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3"/>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w:t>
            </w:r>
            <w:r>
              <w:rPr>
                <w:rFonts w:ascii="Times New Roman" w:hAnsi="Times New Roman"/>
                <w:sz w:val="20"/>
                <w:szCs w:val="20"/>
              </w:rPr>
              <w:t xml:space="preserve">Анализ содержания </w:t>
            </w:r>
            <w:r w:rsidRPr="00463E94">
              <w:rPr>
                <w:rFonts w:ascii="Times New Roman" w:hAnsi="Times New Roman"/>
                <w:sz w:val="20"/>
                <w:szCs w:val="20"/>
              </w:rPr>
              <w:t>акт</w:t>
            </w:r>
            <w:r>
              <w:rPr>
                <w:rFonts w:ascii="Times New Roman" w:hAnsi="Times New Roman"/>
                <w:sz w:val="20"/>
                <w:szCs w:val="20"/>
              </w:rPr>
              <w:t>ов</w:t>
            </w:r>
            <w:r w:rsidRPr="00463E94">
              <w:rPr>
                <w:rFonts w:ascii="Times New Roman" w:hAnsi="Times New Roman"/>
                <w:sz w:val="20"/>
                <w:szCs w:val="20"/>
              </w:rPr>
              <w:t xml:space="preserve"> прокурорского реагирования»</w:t>
            </w:r>
            <w:r w:rsidRPr="008E049F">
              <w:rPr>
                <w:rFonts w:ascii="Times New Roman" w:hAnsi="Times New Roman"/>
                <w:sz w:val="20"/>
                <w:szCs w:val="20"/>
              </w:rPr>
              <w:t xml:space="preserve"> (практическая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463E94">
              <w:rPr>
                <w:rFonts w:ascii="Times New Roman" w:hAnsi="Times New Roman"/>
                <w:b/>
                <w:bCs/>
                <w:sz w:val="20"/>
                <w:szCs w:val="20"/>
              </w:rPr>
              <w:t>Тема 9. Органы юстиции в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Министерство юстиции и его органы. Система органов юстиции. Главное управление Министерства юстиции РФ по субъекту (субъектам) РФ: задачи, основные функции и полномочия. Управление (Отдел) Министерства юстиции РФ по субъекту (субъектам РФ): основные задачи, функции и полномочия. Федеральные службы, входящие в состав Министерства юстиции. Основные направления деятельности Министерства юстиции и его органов. Полномочия органов юстиции в области систематизации и совершенствования законодательства, распространения правовой информации, совершенствования судебно-экспертных учреждений, развития правовой помощи гражданам и организациям, и организации нотариальных контор.</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Федеральная служба судебных приставов: система органов и полномочия. Судебные приставы, их виды и полномочия. Требования и порядок назначения судебных приставов.</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ind w:left="1070"/>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4"/>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w:t>
            </w:r>
            <w:r>
              <w:rPr>
                <w:rFonts w:ascii="Times New Roman" w:hAnsi="Times New Roman"/>
                <w:sz w:val="20"/>
                <w:szCs w:val="20"/>
              </w:rPr>
              <w:t>Характеристика основных правил документооборота в системе органов юстиции</w:t>
            </w:r>
            <w:r w:rsidRPr="00463E9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463E94">
              <w:rPr>
                <w:rFonts w:ascii="Times New Roman" w:hAnsi="Times New Roman"/>
                <w:b/>
                <w:bCs/>
                <w:sz w:val="20"/>
                <w:szCs w:val="20"/>
              </w:rPr>
              <w:t>Тема 10. Органы внутренних дел</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 xml:space="preserve">Органы внутренних дел как составная часть системы правоохранительных органов. Понятие, задачи и функции органов внутренних дел. Система органов внутренних дел. Министерство внутренних дел Российской Федерации, его правовое положение, </w:t>
            </w:r>
            <w:r w:rsidRPr="00463E94">
              <w:rPr>
                <w:rFonts w:ascii="Times New Roman" w:hAnsi="Times New Roman"/>
                <w:sz w:val="20"/>
                <w:szCs w:val="20"/>
              </w:rPr>
              <w:lastRenderedPageBreak/>
              <w:t xml:space="preserve">задачи и функции. Министерства внутренних дел на межрегиональном, региональном, районном уровнях. Полиция, ее структура и функции. Законодательство Российской Федерации о полиции. </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Органы, уполномоченные осуществлять оперативно-розыскную деятельность, пределы их полномочий</w:t>
            </w:r>
            <w:r w:rsidRPr="008E049F">
              <w:rPr>
                <w:rFonts w:ascii="Times New Roman" w:hAnsi="Times New Roman"/>
                <w:sz w:val="20"/>
                <w:szCs w:val="20"/>
              </w:rPr>
              <w:t xml:space="preserve"> (практическая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5"/>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«Анализ должностных инструкций сотрудников органов внутренних дел»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463E94" w:rsidRDefault="00582057" w:rsidP="0023386D">
            <w:pPr>
              <w:spacing w:line="276" w:lineRule="auto"/>
              <w:jc w:val="both"/>
              <w:rPr>
                <w:rFonts w:ascii="Times New Roman" w:hAnsi="Times New Roman"/>
                <w:b/>
                <w:bCs/>
                <w:sz w:val="20"/>
                <w:szCs w:val="20"/>
              </w:rPr>
            </w:pPr>
            <w:r w:rsidRPr="00463E94">
              <w:rPr>
                <w:rFonts w:ascii="Times New Roman" w:hAnsi="Times New Roman"/>
                <w:b/>
                <w:bCs/>
                <w:sz w:val="20"/>
                <w:szCs w:val="20"/>
              </w:rPr>
              <w:t>Тема 11. Таможенные органы РФ</w:t>
            </w:r>
          </w:p>
          <w:p w:rsidR="00582057" w:rsidRPr="00463E94" w:rsidRDefault="00582057" w:rsidP="0023386D">
            <w:pPr>
              <w:spacing w:line="276" w:lineRule="auto"/>
              <w:ind w:left="1070"/>
              <w:jc w:val="both"/>
              <w:rPr>
                <w:rFonts w:ascii="Times New Roman" w:hAnsi="Times New Roman"/>
                <w:sz w:val="20"/>
                <w:szCs w:val="20"/>
              </w:rPr>
            </w:pPr>
          </w:p>
          <w:p w:rsidR="00582057" w:rsidRPr="008E049F" w:rsidRDefault="00582057" w:rsidP="0023386D">
            <w:pPr>
              <w:spacing w:line="276" w:lineRule="auto"/>
              <w:ind w:left="1070"/>
              <w:jc w:val="both"/>
              <w:rPr>
                <w:rFonts w:ascii="Times New Roman" w:hAnsi="Times New Roman"/>
                <w:b/>
                <w:bCs/>
                <w:sz w:val="20"/>
                <w:szCs w:val="20"/>
              </w:rPr>
            </w:pP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jc w:val="both"/>
              <w:rPr>
                <w:rFonts w:ascii="Times New Roman" w:hAnsi="Times New Roman"/>
                <w:sz w:val="20"/>
                <w:szCs w:val="20"/>
              </w:rPr>
            </w:pPr>
            <w:r w:rsidRPr="00463E94">
              <w:rPr>
                <w:rFonts w:ascii="Times New Roman" w:hAnsi="Times New Roman"/>
                <w:sz w:val="20"/>
                <w:szCs w:val="20"/>
              </w:rPr>
              <w:t xml:space="preserve">Понятие таможенного дела в РФ. Задачи и полномочия таможенных органов. Система таможенных органов. </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Федеральная таможенная служба (ФТС России).</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Региональные таможенные управления, полномочия и задачи.</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Таможни и таможенные посты, как государственные органы, осуществляющие валютный и таможенный контроль, таможенное оформление, взимание таможенных платежей, дознание и оперативно-розыскную деятельность по борьбе с преступлениями в таможенной сфере.</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Государственные служащие таможенных органов, правовой статус, условия прохождения службы</w:t>
            </w:r>
            <w:r>
              <w:rPr>
                <w:rFonts w:ascii="Times New Roman" w:hAnsi="Times New Roman"/>
                <w:sz w:val="20"/>
                <w:szCs w:val="20"/>
              </w:rPr>
              <w:t xml:space="preserve"> </w:t>
            </w:r>
            <w:r w:rsidRPr="008E049F">
              <w:rPr>
                <w:rFonts w:ascii="Times New Roman" w:hAnsi="Times New Roman"/>
                <w:sz w:val="20"/>
                <w:szCs w:val="20"/>
              </w:rPr>
              <w:t>(практическая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6"/>
              </w:numPr>
              <w:rPr>
                <w:rFonts w:ascii="Times New Roman" w:hAnsi="Times New Roman"/>
                <w:sz w:val="20"/>
                <w:szCs w:val="20"/>
              </w:rPr>
            </w:pPr>
            <w:r w:rsidRPr="00A959A4">
              <w:rPr>
                <w:rFonts w:ascii="Times New Roman" w:hAnsi="Times New Roman"/>
                <w:sz w:val="20"/>
                <w:szCs w:val="20"/>
              </w:rPr>
              <w:t>Практическое занятие «Регистрация и проверка обращений в соответствии с Федеральным законом «О порядке рассмотрения обращений граждан Российской Федерации» от 02.05.2006 г. № 59-ФЗ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12. Органы федеральной службы безопасности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Общая характеристика безопасности РФ и ее система.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Совет Безопасности РФ, полномочия, структура, задачи.</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 xml:space="preserve">Федеральная служба безопасности РФ, полномочия, структура. Территориальные органы ФСБ РФ и органы службы безопасности в Вооруженных силах, войсках и иных воинских формированиях. </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Основные направления деятельности органов федеральной службы безопасности. Правовая защита и социальная поддержка сотрудников органов федеральной службы безопасности. Лица, содействующие органам федеральной службы безопасности.</w:t>
            </w:r>
          </w:p>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Контроль и надзор за деятельностью органов федеральной службы безопасности.</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7"/>
              </w:num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«Анализ полномочий сотрудников ФСБ РФ».</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A959A4" w:rsidRDefault="00582057" w:rsidP="0023386D">
            <w:pPr>
              <w:rPr>
                <w:rFonts w:ascii="Times New Roman" w:hAnsi="Times New Roman"/>
                <w:b/>
                <w:bCs/>
                <w:sz w:val="20"/>
                <w:szCs w:val="20"/>
              </w:rPr>
            </w:pPr>
            <w:r w:rsidRPr="00A959A4">
              <w:rPr>
                <w:rFonts w:ascii="Times New Roman" w:hAnsi="Times New Roman"/>
                <w:b/>
                <w:bCs/>
                <w:sz w:val="20"/>
                <w:szCs w:val="20"/>
              </w:rPr>
              <w:t>Тема 13. Органы предварительного следствия</w:t>
            </w:r>
          </w:p>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и дознания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Исторические предпосылки создания органов дознания и предварительного следствия в России.</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предварительного следствия, задачи и полномочия. Система органов предварительного следствия. Структура следственного аппарата. Правовой статус следователя. Особенности расследования дел, предварительное расследование по которым обязательно. Общие условия предварительного следствия.</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Следственный комитет РФ, задачи, функции, правовой статус.</w:t>
            </w:r>
          </w:p>
          <w:p w:rsidR="00582057" w:rsidRPr="008E049F"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дознания, понятие, виды и полномочия. Правовой статус органов дознания и дознавателя</w:t>
            </w:r>
            <w:r>
              <w:rPr>
                <w:rFonts w:ascii="Times New Roman" w:hAnsi="Times New Roman"/>
                <w:sz w:val="20"/>
                <w:szCs w:val="20"/>
              </w:rPr>
              <w:t xml:space="preserve"> </w:t>
            </w:r>
            <w:r w:rsidRPr="00A959A4">
              <w:rPr>
                <w:rFonts w:ascii="Times New Roman" w:hAnsi="Times New Roman"/>
                <w:sz w:val="20"/>
                <w:szCs w:val="20"/>
              </w:rPr>
              <w:t>(практическая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8"/>
              </w:numPr>
              <w:spacing w:line="276" w:lineRule="auto"/>
              <w:jc w:val="both"/>
              <w:rPr>
                <w:rFonts w:ascii="Times New Roman" w:hAnsi="Times New Roman"/>
                <w:sz w:val="20"/>
                <w:szCs w:val="20"/>
              </w:rPr>
            </w:pPr>
            <w:r w:rsidRPr="00A959A4">
              <w:rPr>
                <w:rFonts w:ascii="Times New Roman" w:hAnsi="Times New Roman"/>
                <w:sz w:val="20"/>
                <w:szCs w:val="20"/>
              </w:rPr>
              <w:t xml:space="preserve">Практическое занятие «Анализ </w:t>
            </w:r>
            <w:r>
              <w:rPr>
                <w:rFonts w:ascii="Times New Roman" w:hAnsi="Times New Roman"/>
                <w:sz w:val="20"/>
                <w:szCs w:val="20"/>
              </w:rPr>
              <w:t>должностных инструкций сотрудников органов дознания и предварительного следствия</w:t>
            </w:r>
            <w:r w:rsidRPr="00A959A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rPr>
          <w:trHeight w:val="415"/>
        </w:trPr>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lastRenderedPageBreak/>
              <w:t>Тема 14. Адвокатура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Становление и развитие российской адвокатуры. </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Задачи адвокатуры и принципы ее деятельности. Профессиональные объединения адвокатов и их органы.</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Правовой статус адвоката. Порядок и условия приобретения и прекращения статуса адвоката.  </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Формы адвокатских образований: адвокатский кабинет, коллегия адвокатов, адвокатское бюро и юридическая консультация.  </w:t>
            </w:r>
          </w:p>
          <w:p w:rsidR="00582057" w:rsidRPr="008E049F"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адвокатского самоуправления.</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Анализ правового статуса адвоката</w:t>
            </w:r>
            <w:r w:rsidRPr="00A959A4">
              <w:rPr>
                <w:rFonts w:ascii="Times New Roman" w:hAnsi="Times New Roman"/>
                <w:sz w:val="20"/>
                <w:szCs w:val="20"/>
              </w:rPr>
              <w:t>»</w:t>
            </w:r>
            <w:r>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15. Нотариат</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 xml:space="preserve">Понятие нотариата. Законодательство о нотариате. Организация нотариата. Государственные и частные нотариальные конторы. Нотариальные палаты субъектов РФ и Федеральная нотариальная палата, задачи и полномочия. </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Основные виды нотариальной деятельности.</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Порядок назначения нотариуса на должность. Права и обязанности нотариуса. Стажер и помощник нотариуса.</w:t>
            </w:r>
          </w:p>
          <w:p w:rsidR="00582057" w:rsidRPr="008E049F" w:rsidRDefault="00582057" w:rsidP="0023386D">
            <w:pPr>
              <w:spacing w:line="276" w:lineRule="auto"/>
              <w:jc w:val="both"/>
              <w:rPr>
                <w:rFonts w:ascii="Times New Roman" w:hAnsi="Times New Roman"/>
                <w:sz w:val="20"/>
                <w:szCs w:val="20"/>
              </w:rPr>
            </w:pPr>
            <w:proofErr w:type="gramStart"/>
            <w:r w:rsidRPr="00A959A4">
              <w:rPr>
                <w:rFonts w:ascii="Times New Roman" w:hAnsi="Times New Roman"/>
                <w:sz w:val="20"/>
                <w:szCs w:val="20"/>
              </w:rPr>
              <w:t>Контроль за</w:t>
            </w:r>
            <w:proofErr w:type="gramEnd"/>
            <w:r w:rsidRPr="00A959A4">
              <w:rPr>
                <w:rFonts w:ascii="Times New Roman" w:hAnsi="Times New Roman"/>
                <w:sz w:val="20"/>
                <w:szCs w:val="20"/>
              </w:rPr>
              <w:t xml:space="preserve"> деятельностью нотариуса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Подготовка проектов документов нотариуса</w:t>
            </w:r>
            <w:r w:rsidRPr="00A959A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16. Частные детективные и охранные службы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Понятие и содержание частной детективной и охранной деятельности. Порядок образования частных детективных и охранных предприятий, получение лицензий, учредители. Виды оказания услуг предприятиями, осуществляющими частную детективную и охранную деятельность. Правовое положение частного детектива и частного охранника.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Основная характеристика правового положения частного детектива и частного охранника</w:t>
            </w:r>
            <w:r w:rsidRPr="00A959A4">
              <w:rPr>
                <w:rFonts w:ascii="Times New Roman" w:hAnsi="Times New Roman"/>
                <w:sz w:val="20"/>
                <w:szCs w:val="20"/>
              </w:rPr>
              <w:t>»</w:t>
            </w:r>
            <w:r>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rPr>
          <w:trHeight w:val="1068"/>
        </w:trPr>
        <w:tc>
          <w:tcPr>
            <w:tcW w:w="4820" w:type="pct"/>
            <w:gridSpan w:val="4"/>
          </w:tcPr>
          <w:p w:rsidR="00582057" w:rsidRPr="008E049F" w:rsidRDefault="00582057" w:rsidP="0023386D">
            <w:pPr>
              <w:rPr>
                <w:rFonts w:ascii="Times New Roman" w:hAnsi="Times New Roman"/>
                <w:b/>
                <w:sz w:val="20"/>
                <w:szCs w:val="20"/>
              </w:rPr>
            </w:pPr>
            <w:r w:rsidRPr="008E049F">
              <w:rPr>
                <w:rFonts w:ascii="Times New Roman" w:hAnsi="Times New Roman"/>
                <w:b/>
                <w:bCs/>
                <w:sz w:val="20"/>
                <w:szCs w:val="20"/>
              </w:rPr>
              <w:t>Примерная тематика самостоятельной учебной работы</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Подготовить сравнительную таблицу по видам правоохранительных органов.</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Подготовить сравнительную таблицу по видам судебных решений Конституционного суда РФ.</w:t>
            </w:r>
          </w:p>
          <w:p w:rsidR="00582057" w:rsidRPr="00A959A4" w:rsidRDefault="00582057" w:rsidP="00582057">
            <w:pPr>
              <w:pStyle w:val="a3"/>
              <w:numPr>
                <w:ilvl w:val="0"/>
                <w:numId w:val="37"/>
              </w:numPr>
              <w:rPr>
                <w:rFonts w:ascii="Times New Roman" w:hAnsi="Times New Roman"/>
                <w:sz w:val="20"/>
                <w:szCs w:val="20"/>
              </w:rPr>
            </w:pPr>
            <w:r w:rsidRPr="00A959A4">
              <w:rPr>
                <w:rFonts w:ascii="Times New Roman" w:hAnsi="Times New Roman"/>
                <w:sz w:val="20"/>
                <w:szCs w:val="20"/>
              </w:rPr>
              <w:t>Подготовить инструкцию для регистрации и проверки обращения (заявление, предложение, жалоба), в соответствии с Федеральным законом «О порядке рассмотрения обращений граждан Российской Федерации» от 02.05.2006 г. № 59-ФЗ.</w:t>
            </w:r>
          </w:p>
          <w:p w:rsidR="00582057" w:rsidRDefault="00582057" w:rsidP="00582057">
            <w:pPr>
              <w:numPr>
                <w:ilvl w:val="0"/>
                <w:numId w:val="37"/>
              </w:numPr>
              <w:autoSpaceDE w:val="0"/>
              <w:autoSpaceDN w:val="0"/>
              <w:adjustRightInd w:val="0"/>
              <w:rPr>
                <w:rFonts w:ascii="Times New Roman" w:hAnsi="Times New Roman"/>
                <w:sz w:val="20"/>
                <w:szCs w:val="20"/>
              </w:rPr>
            </w:pPr>
            <w:r w:rsidRPr="006B398F">
              <w:rPr>
                <w:rFonts w:ascii="Times New Roman" w:hAnsi="Times New Roman"/>
                <w:sz w:val="20"/>
                <w:szCs w:val="20"/>
              </w:rPr>
              <w:t>Подготовить письмо-уведомление и письмо с приглашением стать присяжным заседателем».</w:t>
            </w:r>
            <w:r>
              <w:rPr>
                <w:rFonts w:ascii="Times New Roman" w:hAnsi="Times New Roman"/>
                <w:sz w:val="20"/>
                <w:szCs w:val="20"/>
              </w:rPr>
              <w:t xml:space="preserve"> </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Подготовьте проект акта прокурорского реагирования.</w:t>
            </w:r>
          </w:p>
          <w:p w:rsidR="00582057" w:rsidRPr="009656FB" w:rsidRDefault="00582057" w:rsidP="00582057">
            <w:pPr>
              <w:numPr>
                <w:ilvl w:val="0"/>
                <w:numId w:val="37"/>
              </w:numPr>
              <w:autoSpaceDE w:val="0"/>
              <w:autoSpaceDN w:val="0"/>
              <w:adjustRightInd w:val="0"/>
              <w:rPr>
                <w:rFonts w:ascii="Times New Roman" w:hAnsi="Times New Roman"/>
                <w:sz w:val="20"/>
                <w:szCs w:val="20"/>
              </w:rPr>
            </w:pPr>
            <w:bookmarkStart w:id="3" w:name="_Hlk161910169"/>
            <w:r w:rsidRPr="009656FB">
              <w:rPr>
                <w:rFonts w:ascii="Times New Roman" w:hAnsi="Times New Roman"/>
                <w:sz w:val="20"/>
                <w:szCs w:val="20"/>
              </w:rPr>
              <w:t xml:space="preserve">Подготовить проект </w:t>
            </w:r>
            <w:r>
              <w:rPr>
                <w:rFonts w:ascii="Times New Roman" w:hAnsi="Times New Roman"/>
                <w:sz w:val="20"/>
                <w:szCs w:val="20"/>
              </w:rPr>
              <w:t xml:space="preserve">судебного решения </w:t>
            </w:r>
            <w:r w:rsidRPr="009656FB">
              <w:rPr>
                <w:rFonts w:ascii="Times New Roman" w:hAnsi="Times New Roman"/>
                <w:sz w:val="20"/>
                <w:szCs w:val="20"/>
              </w:rPr>
              <w:t>в рамках КАС РФ об обжаловании действий (бездействия) должностных лиц.</w:t>
            </w:r>
            <w:bookmarkEnd w:id="3"/>
          </w:p>
        </w:tc>
        <w:tc>
          <w:tcPr>
            <w:tcW w:w="180" w:type="pct"/>
            <w:vAlign w:val="center"/>
          </w:tcPr>
          <w:p w:rsidR="00582057" w:rsidRPr="008E049F" w:rsidRDefault="00582057" w:rsidP="0023386D">
            <w:pPr>
              <w:suppressAutoHyphens/>
              <w:jc w:val="center"/>
              <w:rPr>
                <w:rFonts w:ascii="Times New Roman" w:hAnsi="Times New Roman"/>
                <w:b/>
                <w:sz w:val="20"/>
                <w:szCs w:val="20"/>
              </w:rPr>
            </w:pPr>
            <w:r w:rsidRPr="008E049F">
              <w:rPr>
                <w:rFonts w:ascii="Times New Roman" w:hAnsi="Times New Roman"/>
                <w:b/>
                <w:sz w:val="20"/>
                <w:szCs w:val="20"/>
              </w:rPr>
              <w:t>6</w:t>
            </w:r>
          </w:p>
        </w:tc>
      </w:tr>
      <w:tr w:rsidR="00582057" w:rsidRPr="008E049F" w:rsidTr="00582057">
        <w:trPr>
          <w:trHeight w:val="193"/>
        </w:trPr>
        <w:tc>
          <w:tcPr>
            <w:tcW w:w="873" w:type="pct"/>
          </w:tcPr>
          <w:p w:rsidR="00582057" w:rsidRPr="008E049F" w:rsidRDefault="00582057" w:rsidP="0023386D">
            <w:pPr>
              <w:rPr>
                <w:rFonts w:ascii="Times New Roman" w:hAnsi="Times New Roman"/>
                <w:b/>
                <w:bCs/>
                <w:sz w:val="20"/>
                <w:szCs w:val="20"/>
              </w:rPr>
            </w:pPr>
          </w:p>
        </w:tc>
        <w:tc>
          <w:tcPr>
            <w:tcW w:w="3947" w:type="pct"/>
            <w:gridSpan w:val="3"/>
          </w:tcPr>
          <w:p w:rsidR="00582057" w:rsidRPr="008E049F" w:rsidRDefault="00582057" w:rsidP="0023386D">
            <w:pPr>
              <w:rPr>
                <w:rFonts w:ascii="Times New Roman" w:hAnsi="Times New Roman"/>
                <w:b/>
                <w:bCs/>
                <w:sz w:val="20"/>
                <w:szCs w:val="20"/>
              </w:rPr>
            </w:pPr>
            <w:r w:rsidRPr="008E049F">
              <w:rPr>
                <w:rFonts w:ascii="Times New Roman" w:hAnsi="Times New Roman"/>
                <w:b/>
                <w:bCs/>
                <w:sz w:val="20"/>
                <w:szCs w:val="20"/>
              </w:rPr>
              <w:t>Экзамен</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6</w:t>
            </w:r>
          </w:p>
        </w:tc>
      </w:tr>
      <w:tr w:rsidR="00582057" w:rsidRPr="008E049F" w:rsidTr="00582057">
        <w:trPr>
          <w:trHeight w:val="302"/>
        </w:trPr>
        <w:tc>
          <w:tcPr>
            <w:tcW w:w="873" w:type="pct"/>
          </w:tcPr>
          <w:p w:rsidR="00582057" w:rsidRPr="008E049F" w:rsidRDefault="00582057" w:rsidP="0023386D">
            <w:pPr>
              <w:rPr>
                <w:rFonts w:ascii="Times New Roman" w:hAnsi="Times New Roman"/>
                <w:b/>
                <w:bCs/>
                <w:sz w:val="20"/>
                <w:szCs w:val="20"/>
              </w:rPr>
            </w:pPr>
          </w:p>
        </w:tc>
        <w:tc>
          <w:tcPr>
            <w:tcW w:w="3947" w:type="pct"/>
            <w:gridSpan w:val="3"/>
          </w:tcPr>
          <w:p w:rsidR="00582057" w:rsidRPr="008E049F" w:rsidRDefault="00582057" w:rsidP="0023386D">
            <w:pPr>
              <w:rPr>
                <w:rFonts w:ascii="Times New Roman" w:hAnsi="Times New Roman"/>
                <w:b/>
                <w:bCs/>
                <w:sz w:val="20"/>
                <w:szCs w:val="20"/>
              </w:rPr>
            </w:pPr>
            <w:r w:rsidRPr="008E049F">
              <w:rPr>
                <w:rFonts w:ascii="Times New Roman" w:hAnsi="Times New Roman"/>
                <w:b/>
                <w:bCs/>
                <w:sz w:val="20"/>
                <w:szCs w:val="20"/>
              </w:rPr>
              <w:t>Всего</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104</w:t>
            </w:r>
          </w:p>
        </w:tc>
      </w:tr>
      <w:tr w:rsidR="00897938" w:rsidRPr="00AB0841" w:rsidTr="00582057">
        <w:trPr>
          <w:trHeight w:val="349"/>
        </w:trPr>
        <w:tc>
          <w:tcPr>
            <w:tcW w:w="4820" w:type="pct"/>
            <w:gridSpan w:val="4"/>
          </w:tcPr>
          <w:p w:rsidR="00897938" w:rsidRPr="005E1DDE" w:rsidRDefault="00897938" w:rsidP="00EF20E9">
            <w:pPr>
              <w:rPr>
                <w:rFonts w:ascii="Times New Roman" w:hAnsi="Times New Roman"/>
                <w:b/>
                <w:bCs/>
                <w:sz w:val="20"/>
                <w:szCs w:val="20"/>
              </w:rPr>
            </w:pPr>
            <w:r w:rsidRPr="005E1DDE">
              <w:rPr>
                <w:rFonts w:ascii="Times New Roman" w:hAnsi="Times New Roman"/>
                <w:b/>
                <w:bCs/>
                <w:sz w:val="20"/>
                <w:szCs w:val="20"/>
              </w:rPr>
              <w:t>МДК.0</w:t>
            </w:r>
            <w:r w:rsidR="00EF20E9" w:rsidRPr="005E1DDE">
              <w:rPr>
                <w:rFonts w:ascii="Times New Roman" w:hAnsi="Times New Roman"/>
                <w:b/>
                <w:bCs/>
                <w:sz w:val="20"/>
                <w:szCs w:val="20"/>
              </w:rPr>
              <w:t>2</w:t>
            </w:r>
            <w:r w:rsidRPr="005E1DDE">
              <w:rPr>
                <w:rFonts w:ascii="Times New Roman" w:hAnsi="Times New Roman"/>
                <w:b/>
                <w:bCs/>
                <w:sz w:val="20"/>
                <w:szCs w:val="20"/>
              </w:rPr>
              <w:t xml:space="preserve">.02 </w:t>
            </w:r>
            <w:r w:rsidR="00EF20E9" w:rsidRPr="005E1DDE">
              <w:rPr>
                <w:rFonts w:ascii="Times New Roman" w:hAnsi="Times New Roman"/>
                <w:b/>
                <w:bCs/>
                <w:sz w:val="20"/>
                <w:szCs w:val="20"/>
              </w:rPr>
              <w:t>Уголовное право</w:t>
            </w:r>
          </w:p>
        </w:tc>
        <w:tc>
          <w:tcPr>
            <w:tcW w:w="180" w:type="pct"/>
            <w:vAlign w:val="center"/>
          </w:tcPr>
          <w:p w:rsidR="00897938" w:rsidRPr="00AB0841" w:rsidRDefault="00897938" w:rsidP="00101810">
            <w:pPr>
              <w:suppressAutoHyphens/>
              <w:jc w:val="center"/>
              <w:rPr>
                <w:rFonts w:ascii="Times New Roman" w:hAnsi="Times New Roman"/>
                <w:b/>
                <w:sz w:val="20"/>
                <w:szCs w:val="20"/>
              </w:rPr>
            </w:pPr>
          </w:p>
        </w:tc>
      </w:tr>
      <w:tr w:rsidR="00897938" w:rsidRPr="00BC325A"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820" w:type="pct"/>
            <w:gridSpan w:val="4"/>
          </w:tcPr>
          <w:p w:rsidR="00897938" w:rsidRPr="005E1DDE" w:rsidRDefault="00897938" w:rsidP="00EF20E9">
            <w:pPr>
              <w:pStyle w:val="TableParagraph"/>
              <w:spacing w:line="253" w:lineRule="exact"/>
              <w:ind w:right="3917"/>
              <w:rPr>
                <w:b/>
                <w:sz w:val="20"/>
                <w:szCs w:val="20"/>
              </w:rPr>
            </w:pPr>
            <w:r w:rsidRPr="005E1DDE">
              <w:rPr>
                <w:b/>
                <w:sz w:val="20"/>
                <w:szCs w:val="20"/>
                <w:lang w:val="en-US"/>
              </w:rPr>
              <w:t>Pa</w:t>
            </w:r>
            <w:proofErr w:type="spellStart"/>
            <w:r w:rsidRPr="005E1DDE">
              <w:rPr>
                <w:b/>
                <w:sz w:val="20"/>
                <w:szCs w:val="20"/>
              </w:rPr>
              <w:t>зд</w:t>
            </w:r>
            <w:proofErr w:type="spellEnd"/>
            <w:r w:rsidRPr="005E1DDE">
              <w:rPr>
                <w:b/>
                <w:sz w:val="20"/>
                <w:szCs w:val="20"/>
                <w:lang w:val="en-US"/>
              </w:rPr>
              <w:t>e</w:t>
            </w:r>
            <w:r w:rsidRPr="005E1DDE">
              <w:rPr>
                <w:b/>
                <w:sz w:val="20"/>
                <w:szCs w:val="20"/>
              </w:rPr>
              <w:t>л</w:t>
            </w:r>
            <w:r w:rsidRPr="005E1DDE">
              <w:rPr>
                <w:b/>
                <w:spacing w:val="-3"/>
                <w:sz w:val="20"/>
                <w:szCs w:val="20"/>
              </w:rPr>
              <w:t xml:space="preserve"> </w:t>
            </w:r>
            <w:r w:rsidRPr="005E1DDE">
              <w:rPr>
                <w:b/>
                <w:sz w:val="20"/>
                <w:szCs w:val="20"/>
              </w:rPr>
              <w:t>1.</w:t>
            </w:r>
            <w:r w:rsidRPr="005E1DDE">
              <w:rPr>
                <w:b/>
                <w:spacing w:val="3"/>
                <w:sz w:val="20"/>
                <w:szCs w:val="20"/>
              </w:rPr>
              <w:t xml:space="preserve"> </w:t>
            </w:r>
            <w:r w:rsidR="00EF20E9" w:rsidRPr="005E1DDE">
              <w:rPr>
                <w:b/>
                <w:sz w:val="20"/>
                <w:szCs w:val="20"/>
              </w:rPr>
              <w:t>Общая часть уголовного</w:t>
            </w:r>
            <w:r w:rsidRPr="005E1DDE">
              <w:rPr>
                <w:b/>
                <w:spacing w:val="-7"/>
                <w:sz w:val="20"/>
                <w:szCs w:val="20"/>
              </w:rPr>
              <w:t xml:space="preserve"> </w:t>
            </w:r>
            <w:proofErr w:type="gramStart"/>
            <w:r w:rsidRPr="005E1DDE">
              <w:rPr>
                <w:b/>
                <w:sz w:val="20"/>
                <w:szCs w:val="20"/>
              </w:rPr>
              <w:t>п</w:t>
            </w:r>
            <w:proofErr w:type="gramEnd"/>
            <w:r w:rsidRPr="005E1DDE">
              <w:rPr>
                <w:b/>
                <w:sz w:val="20"/>
                <w:szCs w:val="20"/>
                <w:lang w:val="en-US"/>
              </w:rPr>
              <w:t>pa</w:t>
            </w:r>
            <w:r w:rsidRPr="005E1DDE">
              <w:rPr>
                <w:b/>
                <w:sz w:val="20"/>
                <w:szCs w:val="20"/>
              </w:rPr>
              <w:t>в</w:t>
            </w:r>
            <w:r w:rsidRPr="005E1DDE">
              <w:rPr>
                <w:b/>
                <w:sz w:val="20"/>
                <w:szCs w:val="20"/>
                <w:lang w:val="en-US"/>
              </w:rPr>
              <w:t>a</w:t>
            </w:r>
          </w:p>
        </w:tc>
        <w:tc>
          <w:tcPr>
            <w:tcW w:w="180" w:type="pct"/>
            <w:vAlign w:val="center"/>
          </w:tcPr>
          <w:p w:rsidR="00897938" w:rsidRPr="00C86643" w:rsidRDefault="00897938" w:rsidP="00101810">
            <w:pPr>
              <w:pStyle w:val="TableParagraph"/>
              <w:jc w:val="center"/>
              <w:rPr>
                <w:b/>
                <w:sz w:val="24"/>
              </w:rPr>
            </w:pP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50"/>
        </w:trPr>
        <w:tc>
          <w:tcPr>
            <w:tcW w:w="1012" w:type="pct"/>
            <w:gridSpan w:val="3"/>
            <w:vMerge w:val="restart"/>
          </w:tcPr>
          <w:p w:rsidR="00897938" w:rsidRPr="00445E8F" w:rsidRDefault="00897938" w:rsidP="00897938">
            <w:pPr>
              <w:pStyle w:val="TableParagraph"/>
              <w:ind w:right="565"/>
              <w:rPr>
                <w:b/>
                <w:sz w:val="20"/>
                <w:szCs w:val="20"/>
              </w:rPr>
            </w:pPr>
            <w:proofErr w:type="spellStart"/>
            <w:r w:rsidRPr="00445E8F">
              <w:rPr>
                <w:b/>
                <w:sz w:val="20"/>
                <w:szCs w:val="20"/>
                <w:lang w:val="en-US"/>
              </w:rPr>
              <w:t>Te</w:t>
            </w:r>
            <w:proofErr w:type="spellEnd"/>
            <w:r w:rsidRPr="00445E8F">
              <w:rPr>
                <w:b/>
                <w:sz w:val="20"/>
                <w:szCs w:val="20"/>
              </w:rPr>
              <w:t>м</w:t>
            </w:r>
            <w:r w:rsidRPr="00445E8F">
              <w:rPr>
                <w:b/>
                <w:sz w:val="20"/>
                <w:szCs w:val="20"/>
                <w:lang w:val="en-US"/>
              </w:rPr>
              <w:t>a</w:t>
            </w:r>
            <w:r w:rsidRPr="00445E8F">
              <w:rPr>
                <w:b/>
                <w:sz w:val="20"/>
                <w:szCs w:val="20"/>
              </w:rPr>
              <w:t xml:space="preserve"> 1.1.</w:t>
            </w:r>
            <w:r w:rsidRPr="00445E8F">
              <w:rPr>
                <w:b/>
                <w:spacing w:val="1"/>
                <w:sz w:val="20"/>
                <w:szCs w:val="20"/>
              </w:rPr>
              <w:t xml:space="preserve"> </w:t>
            </w:r>
            <w:r w:rsidR="00EF20E9" w:rsidRPr="00445E8F">
              <w:rPr>
                <w:b/>
                <w:sz w:val="20"/>
                <w:szCs w:val="20"/>
              </w:rPr>
              <w:t xml:space="preserve">Понятие, задачи, принципы и система </w:t>
            </w:r>
            <w:r w:rsidR="00EF20E9" w:rsidRPr="00445E8F">
              <w:rPr>
                <w:b/>
                <w:sz w:val="20"/>
                <w:szCs w:val="20"/>
              </w:rPr>
              <w:lastRenderedPageBreak/>
              <w:t xml:space="preserve">уголовного права. </w:t>
            </w:r>
            <w:proofErr w:type="spellStart"/>
            <w:r w:rsidR="00EF20E9" w:rsidRPr="00445E8F">
              <w:rPr>
                <w:b/>
                <w:sz w:val="20"/>
                <w:szCs w:val="20"/>
                <w:lang w:val="en-US"/>
              </w:rPr>
              <w:t>Российский</w:t>
            </w:r>
            <w:proofErr w:type="spellEnd"/>
            <w:r w:rsidR="00EF20E9" w:rsidRPr="00445E8F">
              <w:rPr>
                <w:b/>
                <w:sz w:val="20"/>
                <w:szCs w:val="20"/>
                <w:lang w:val="en-US"/>
              </w:rPr>
              <w:t xml:space="preserve"> </w:t>
            </w:r>
            <w:proofErr w:type="spellStart"/>
            <w:r w:rsidR="00EF20E9" w:rsidRPr="00445E8F">
              <w:rPr>
                <w:b/>
                <w:sz w:val="20"/>
                <w:szCs w:val="20"/>
                <w:lang w:val="en-US"/>
              </w:rPr>
              <w:t>уголовный</w:t>
            </w:r>
            <w:proofErr w:type="spellEnd"/>
            <w:r w:rsidR="00EF20E9" w:rsidRPr="00445E8F">
              <w:rPr>
                <w:b/>
                <w:sz w:val="20"/>
                <w:szCs w:val="20"/>
                <w:lang w:val="en-US"/>
              </w:rPr>
              <w:t xml:space="preserve"> </w:t>
            </w:r>
            <w:proofErr w:type="spellStart"/>
            <w:r w:rsidR="00EF20E9" w:rsidRPr="00445E8F">
              <w:rPr>
                <w:b/>
                <w:sz w:val="20"/>
                <w:szCs w:val="20"/>
                <w:lang w:val="en-US"/>
              </w:rPr>
              <w:t>закон</w:t>
            </w:r>
            <w:proofErr w:type="spellEnd"/>
            <w:r w:rsidR="00EF20E9" w:rsidRPr="00445E8F">
              <w:rPr>
                <w:b/>
                <w:sz w:val="20"/>
                <w:szCs w:val="20"/>
                <w:lang w:val="en-US"/>
              </w:rPr>
              <w:t>.</w:t>
            </w:r>
          </w:p>
        </w:tc>
        <w:tc>
          <w:tcPr>
            <w:tcW w:w="3808" w:type="pct"/>
          </w:tcPr>
          <w:p w:rsidR="00897938" w:rsidRPr="00C86643" w:rsidRDefault="00897938" w:rsidP="00897938">
            <w:pPr>
              <w:pStyle w:val="TableParagraph"/>
              <w:spacing w:line="258" w:lineRule="exact"/>
              <w:rPr>
                <w:b/>
                <w:sz w:val="20"/>
                <w:szCs w:val="20"/>
              </w:rPr>
            </w:pPr>
            <w:r w:rsidRPr="00C86643">
              <w:rPr>
                <w:b/>
                <w:sz w:val="20"/>
                <w:szCs w:val="20"/>
              </w:rPr>
              <w:lastRenderedPageBreak/>
              <w:t>Содержание учебного материала</w:t>
            </w:r>
          </w:p>
          <w:p w:rsidR="00897938" w:rsidRPr="00C86643" w:rsidRDefault="00EF20E9" w:rsidP="00764143">
            <w:pPr>
              <w:pStyle w:val="TableParagraph"/>
              <w:spacing w:line="262" w:lineRule="exact"/>
              <w:ind w:left="105"/>
              <w:jc w:val="both"/>
              <w:rPr>
                <w:b/>
                <w:sz w:val="20"/>
                <w:szCs w:val="20"/>
              </w:rPr>
            </w:pPr>
            <w:r w:rsidRPr="00EF20E9">
              <w:rPr>
                <w:sz w:val="20"/>
                <w:szCs w:val="20"/>
              </w:rPr>
              <w:t xml:space="preserve">Понятие предмет, метод и задачи российского уголовного права. Понятие и значение принципов уголовного права. Понятие и </w:t>
            </w:r>
            <w:r w:rsidRPr="00EF20E9">
              <w:rPr>
                <w:sz w:val="20"/>
                <w:szCs w:val="20"/>
              </w:rPr>
              <w:lastRenderedPageBreak/>
              <w:t xml:space="preserve">основные направления современной российской уголовной политики.   Понятие, задачи и значение уголовного закона. Строение Уголовного кодекса РФ и структура уголовно-правовой статьи. Действие уголовного закона во времени и пространстве  </w:t>
            </w:r>
            <w:r w:rsidR="00897938" w:rsidRPr="00C86643">
              <w:rPr>
                <w:sz w:val="20"/>
                <w:szCs w:val="20"/>
              </w:rPr>
              <w:t>(практическая подготовка)</w:t>
            </w:r>
          </w:p>
        </w:tc>
        <w:tc>
          <w:tcPr>
            <w:tcW w:w="180" w:type="pct"/>
            <w:vAlign w:val="center"/>
          </w:tcPr>
          <w:p w:rsidR="00101810" w:rsidRDefault="00101810" w:rsidP="00101810">
            <w:pPr>
              <w:pStyle w:val="TableParagraph"/>
              <w:jc w:val="center"/>
              <w:rPr>
                <w:sz w:val="24"/>
              </w:rPr>
            </w:pPr>
          </w:p>
          <w:p w:rsidR="00101810" w:rsidRDefault="00101810" w:rsidP="00101810">
            <w:pPr>
              <w:pStyle w:val="TableParagraph"/>
              <w:jc w:val="center"/>
              <w:rPr>
                <w:sz w:val="24"/>
              </w:rPr>
            </w:pPr>
          </w:p>
          <w:p w:rsidR="00897938" w:rsidRPr="00C86643" w:rsidRDefault="00101810" w:rsidP="00101810">
            <w:pPr>
              <w:pStyle w:val="TableParagraph"/>
              <w:jc w:val="center"/>
              <w:rPr>
                <w:sz w:val="24"/>
              </w:rPr>
            </w:pPr>
            <w:r>
              <w:rPr>
                <w:sz w:val="24"/>
              </w:rPr>
              <w:lastRenderedPageBreak/>
              <w:t>6</w:t>
            </w: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6"/>
        </w:trPr>
        <w:tc>
          <w:tcPr>
            <w:tcW w:w="1012" w:type="pct"/>
            <w:gridSpan w:val="3"/>
            <w:vMerge/>
            <w:tcBorders>
              <w:top w:val="nil"/>
            </w:tcBorders>
          </w:tcPr>
          <w:p w:rsidR="00897938" w:rsidRPr="00445E8F" w:rsidRDefault="00897938" w:rsidP="00897938">
            <w:pPr>
              <w:widowControl w:val="0"/>
              <w:autoSpaceDE w:val="0"/>
              <w:autoSpaceDN w:val="0"/>
              <w:rPr>
                <w:rFonts w:ascii="Times New Roman" w:hAnsi="Times New Roman"/>
                <w:b/>
                <w:sz w:val="20"/>
                <w:szCs w:val="20"/>
              </w:rPr>
            </w:pPr>
          </w:p>
        </w:tc>
        <w:tc>
          <w:tcPr>
            <w:tcW w:w="3808" w:type="pct"/>
          </w:tcPr>
          <w:p w:rsidR="00897938" w:rsidRPr="00764143" w:rsidRDefault="00897938"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897938" w:rsidRPr="00764143" w:rsidRDefault="00897938" w:rsidP="00764143">
            <w:pPr>
              <w:pStyle w:val="a3"/>
              <w:widowControl w:val="0"/>
              <w:numPr>
                <w:ilvl w:val="0"/>
                <w:numId w:val="26"/>
              </w:numPr>
              <w:suppressAutoHyphens/>
              <w:autoSpaceDE w:val="0"/>
              <w:autoSpaceDN w:val="0"/>
              <w:spacing w:line="276" w:lineRule="auto"/>
              <w:rPr>
                <w:rFonts w:ascii="Times New Roman" w:hAnsi="Times New Roman"/>
                <w:bCs/>
                <w:sz w:val="20"/>
                <w:szCs w:val="20"/>
              </w:rPr>
            </w:pPr>
            <w:r w:rsidRPr="00764143">
              <w:rPr>
                <w:rFonts w:ascii="Times New Roman" w:hAnsi="Times New Roman"/>
                <w:sz w:val="20"/>
                <w:szCs w:val="20"/>
              </w:rPr>
              <w:t>Практическое занятие «</w:t>
            </w:r>
            <w:r w:rsidRPr="00764143">
              <w:rPr>
                <w:rFonts w:ascii="Times New Roman" w:hAnsi="Times New Roman"/>
                <w:bCs/>
                <w:sz w:val="20"/>
                <w:szCs w:val="20"/>
              </w:rPr>
              <w:t xml:space="preserve">Анализ содержания норм </w:t>
            </w:r>
            <w:r w:rsidR="00445E8F" w:rsidRPr="00764143">
              <w:rPr>
                <w:rFonts w:ascii="Times New Roman" w:hAnsi="Times New Roman"/>
                <w:bCs/>
                <w:sz w:val="20"/>
                <w:szCs w:val="20"/>
              </w:rPr>
              <w:t>уголовного права</w:t>
            </w:r>
            <w:r w:rsidRPr="00764143">
              <w:rPr>
                <w:rFonts w:ascii="Times New Roman" w:hAnsi="Times New Roman"/>
                <w:bCs/>
                <w:sz w:val="20"/>
                <w:szCs w:val="20"/>
              </w:rPr>
              <w:t>»</w:t>
            </w:r>
          </w:p>
          <w:p w:rsidR="00764143" w:rsidRPr="00764143" w:rsidRDefault="00764143" w:rsidP="00764143">
            <w:pPr>
              <w:pStyle w:val="a3"/>
              <w:widowControl w:val="0"/>
              <w:numPr>
                <w:ilvl w:val="0"/>
                <w:numId w:val="26"/>
              </w:numPr>
              <w:suppressAutoHyphens/>
              <w:autoSpaceDE w:val="0"/>
              <w:autoSpaceDN w:val="0"/>
              <w:spacing w:line="276" w:lineRule="auto"/>
              <w:rPr>
                <w:rFonts w:ascii="Times New Roman" w:hAnsi="Times New Roman"/>
                <w:bCs/>
                <w:sz w:val="20"/>
                <w:szCs w:val="20"/>
              </w:rPr>
            </w:pPr>
            <w:r w:rsidRPr="00764143">
              <w:rPr>
                <w:rFonts w:ascii="Times New Roman" w:hAnsi="Times New Roman"/>
                <w:bCs/>
                <w:sz w:val="20"/>
                <w:szCs w:val="20"/>
              </w:rPr>
              <w:t>Практическое занятие « Приведите  по три примера криминализации (декриминализации) деяния по действующему УК РФ».</w:t>
            </w:r>
          </w:p>
        </w:tc>
        <w:tc>
          <w:tcPr>
            <w:tcW w:w="180" w:type="pct"/>
            <w:vAlign w:val="center"/>
          </w:tcPr>
          <w:p w:rsidR="00897938" w:rsidRPr="00C86643" w:rsidRDefault="00897938" w:rsidP="00101810">
            <w:pPr>
              <w:pStyle w:val="TableParagraph"/>
              <w:jc w:val="center"/>
              <w:rPr>
                <w:sz w:val="24"/>
              </w:rPr>
            </w:pP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52"/>
        </w:trPr>
        <w:tc>
          <w:tcPr>
            <w:tcW w:w="1012" w:type="pct"/>
            <w:gridSpan w:val="3"/>
            <w:vMerge w:val="restart"/>
          </w:tcPr>
          <w:p w:rsidR="00897938" w:rsidRPr="00445E8F" w:rsidRDefault="00897938" w:rsidP="00897938">
            <w:pPr>
              <w:pStyle w:val="TableParagraph"/>
              <w:ind w:right="614"/>
              <w:rPr>
                <w:b/>
                <w:sz w:val="20"/>
                <w:szCs w:val="20"/>
              </w:rPr>
            </w:pPr>
            <w:r w:rsidRPr="00445E8F">
              <w:rPr>
                <w:b/>
                <w:sz w:val="20"/>
                <w:szCs w:val="20"/>
              </w:rPr>
              <w:t xml:space="preserve">Тема 1.2. </w:t>
            </w:r>
            <w:r w:rsidR="00EF20E9" w:rsidRPr="00445E8F">
              <w:rPr>
                <w:b/>
                <w:sz w:val="20"/>
                <w:szCs w:val="20"/>
              </w:rPr>
              <w:t>Понятие преступления. Состав преступления.</w:t>
            </w:r>
          </w:p>
        </w:tc>
        <w:tc>
          <w:tcPr>
            <w:tcW w:w="3808" w:type="pct"/>
            <w:tcBorders>
              <w:bottom w:val="single" w:sz="4" w:space="0" w:color="auto"/>
              <w:right w:val="single" w:sz="4" w:space="0" w:color="auto"/>
            </w:tcBorders>
          </w:tcPr>
          <w:p w:rsidR="00897938" w:rsidRPr="00764143" w:rsidRDefault="00897938" w:rsidP="00897938">
            <w:pPr>
              <w:pStyle w:val="TableParagraph"/>
              <w:jc w:val="both"/>
              <w:rPr>
                <w:b/>
                <w:sz w:val="20"/>
                <w:szCs w:val="20"/>
              </w:rPr>
            </w:pPr>
            <w:r w:rsidRPr="00764143">
              <w:rPr>
                <w:b/>
                <w:sz w:val="20"/>
                <w:szCs w:val="20"/>
              </w:rPr>
              <w:t>Содержание учебного материала</w:t>
            </w:r>
          </w:p>
          <w:p w:rsidR="00897938" w:rsidRPr="00764143" w:rsidRDefault="00EF20E9" w:rsidP="00897938">
            <w:pPr>
              <w:widowControl w:val="0"/>
              <w:autoSpaceDE w:val="0"/>
              <w:autoSpaceDN w:val="0"/>
              <w:ind w:firstLine="282"/>
              <w:jc w:val="both"/>
              <w:rPr>
                <w:rFonts w:ascii="Times New Roman" w:hAnsi="Times New Roman"/>
              </w:rPr>
            </w:pPr>
            <w:r w:rsidRPr="00764143">
              <w:rPr>
                <w:rFonts w:ascii="Times New Roman" w:hAnsi="Times New Roman"/>
                <w:sz w:val="20"/>
                <w:szCs w:val="20"/>
              </w:rPr>
              <w:t>Социальная и правовая природа преступления. Классификация преступлений и критерии их дифференциации. Понятие состава преступления и его правовое значение. Виды составов преступлений.</w:t>
            </w:r>
            <w:proofErr w:type="gramStart"/>
            <w:r w:rsidRPr="00764143">
              <w:rPr>
                <w:rFonts w:ascii="Times New Roman" w:hAnsi="Times New Roman"/>
                <w:sz w:val="20"/>
                <w:szCs w:val="20"/>
              </w:rPr>
              <w:t xml:space="preserve"> </w:t>
            </w:r>
            <w:r w:rsidR="00897938" w:rsidRPr="00764143">
              <w:rPr>
                <w:rFonts w:ascii="Times New Roman" w:hAnsi="Times New Roman"/>
                <w:sz w:val="20"/>
                <w:szCs w:val="20"/>
              </w:rPr>
              <w:t>.</w:t>
            </w:r>
            <w:proofErr w:type="gramEnd"/>
            <w:r w:rsidR="00897938" w:rsidRPr="00764143">
              <w:rPr>
                <w:rFonts w:ascii="Times New Roman" w:hAnsi="Times New Roman"/>
                <w:sz w:val="20"/>
                <w:szCs w:val="20"/>
              </w:rPr>
              <w:t>(практическая подготовка)</w:t>
            </w:r>
          </w:p>
        </w:tc>
        <w:tc>
          <w:tcPr>
            <w:tcW w:w="180" w:type="pct"/>
            <w:tcBorders>
              <w:left w:val="single" w:sz="4" w:space="0" w:color="auto"/>
              <w:bottom w:val="single" w:sz="4" w:space="0" w:color="auto"/>
            </w:tcBorders>
            <w:vAlign w:val="center"/>
          </w:tcPr>
          <w:p w:rsidR="00897938" w:rsidRPr="00C86643" w:rsidRDefault="00101810" w:rsidP="00101810">
            <w:pPr>
              <w:pStyle w:val="TableParagraph"/>
              <w:jc w:val="center"/>
              <w:rPr>
                <w:sz w:val="24"/>
              </w:rPr>
            </w:pPr>
            <w:r>
              <w:rPr>
                <w:sz w:val="24"/>
              </w:rPr>
              <w:t>8</w:t>
            </w:r>
          </w:p>
        </w:tc>
      </w:tr>
      <w:tr w:rsidR="00897938" w:rsidRPr="00094DD8"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10"/>
        </w:trPr>
        <w:tc>
          <w:tcPr>
            <w:tcW w:w="1012" w:type="pct"/>
            <w:gridSpan w:val="3"/>
            <w:vMerge/>
          </w:tcPr>
          <w:p w:rsidR="00897938" w:rsidRPr="00445E8F" w:rsidRDefault="00897938" w:rsidP="00897938">
            <w:pPr>
              <w:pStyle w:val="TableParagraph"/>
              <w:ind w:right="614"/>
              <w:rPr>
                <w:b/>
                <w:sz w:val="20"/>
                <w:szCs w:val="20"/>
              </w:rPr>
            </w:pPr>
          </w:p>
        </w:tc>
        <w:tc>
          <w:tcPr>
            <w:tcW w:w="3808" w:type="pct"/>
            <w:tcBorders>
              <w:top w:val="single" w:sz="4" w:space="0" w:color="auto"/>
              <w:right w:val="single" w:sz="4" w:space="0" w:color="auto"/>
            </w:tcBorders>
          </w:tcPr>
          <w:p w:rsidR="00897938" w:rsidRPr="00764143" w:rsidRDefault="00897938"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764143" w:rsidRPr="00764143" w:rsidRDefault="00897938" w:rsidP="00764143">
            <w:pPr>
              <w:pStyle w:val="TableParagraph"/>
              <w:numPr>
                <w:ilvl w:val="0"/>
                <w:numId w:val="27"/>
              </w:numPr>
              <w:spacing w:line="258" w:lineRule="exact"/>
              <w:rPr>
                <w:sz w:val="20"/>
                <w:szCs w:val="20"/>
              </w:rPr>
            </w:pPr>
            <w:r w:rsidRPr="00764143">
              <w:rPr>
                <w:sz w:val="20"/>
                <w:szCs w:val="20"/>
              </w:rPr>
              <w:t>Практическое занятие «</w:t>
            </w:r>
            <w:r w:rsidR="00764143" w:rsidRPr="00764143">
              <w:rPr>
                <w:bCs/>
                <w:sz w:val="20"/>
                <w:szCs w:val="20"/>
              </w:rPr>
              <w:t>Охарактеризуйте на материале Особенной части УК РФ возможные значения в составе преступлений указаний на: - оружие; - чужое имущество; - корыстную цель; - совершение преступления группой лиц; - незаконный характер действий»</w:t>
            </w:r>
          </w:p>
          <w:p w:rsidR="00897938" w:rsidRPr="00764143" w:rsidRDefault="00897938" w:rsidP="00764143">
            <w:pPr>
              <w:pStyle w:val="TableParagraph"/>
              <w:numPr>
                <w:ilvl w:val="0"/>
                <w:numId w:val="27"/>
              </w:numPr>
              <w:spacing w:line="258" w:lineRule="exact"/>
              <w:rPr>
                <w:sz w:val="20"/>
                <w:szCs w:val="20"/>
              </w:rPr>
            </w:pPr>
            <w:r w:rsidRPr="00764143">
              <w:rPr>
                <w:sz w:val="20"/>
                <w:szCs w:val="20"/>
              </w:rPr>
              <w:t>Практическое занятие «</w:t>
            </w:r>
            <w:r w:rsidR="00764143" w:rsidRPr="00764143">
              <w:rPr>
                <w:sz w:val="20"/>
                <w:szCs w:val="20"/>
              </w:rPr>
              <w:t>Определите виды составов преступлений по их структуре, конструкции объективной стороны и степени общественной опасности. Укажите объективные и субъективные признаки составов, предусмотренных ст. 107, 108, 119, 162, 164,  205, 228 УК РФ</w:t>
            </w:r>
            <w:r w:rsidRPr="00764143">
              <w:rPr>
                <w:sz w:val="20"/>
                <w:szCs w:val="20"/>
              </w:rPr>
              <w:t>»</w:t>
            </w:r>
          </w:p>
        </w:tc>
        <w:tc>
          <w:tcPr>
            <w:tcW w:w="180" w:type="pct"/>
            <w:tcBorders>
              <w:top w:val="single" w:sz="4" w:space="0" w:color="auto"/>
              <w:left w:val="single" w:sz="4" w:space="0" w:color="auto"/>
            </w:tcBorders>
            <w:vAlign w:val="center"/>
          </w:tcPr>
          <w:p w:rsidR="00897938" w:rsidRPr="00101810" w:rsidRDefault="00101810" w:rsidP="00101810">
            <w:pPr>
              <w:widowControl w:val="0"/>
              <w:autoSpaceDE w:val="0"/>
              <w:autoSpaceDN w:val="0"/>
              <w:jc w:val="center"/>
              <w:rPr>
                <w:rFonts w:ascii="Times New Roman" w:hAnsi="Times New Roman"/>
                <w:sz w:val="24"/>
              </w:rPr>
            </w:pPr>
            <w:r>
              <w:rPr>
                <w:rFonts w:ascii="Times New Roman" w:hAnsi="Times New Roman"/>
                <w:sz w:val="24"/>
              </w:rPr>
              <w:t>2</w:t>
            </w:r>
          </w:p>
        </w:tc>
      </w:tr>
      <w:tr w:rsidR="00EF20E9"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98"/>
        </w:trPr>
        <w:tc>
          <w:tcPr>
            <w:tcW w:w="1012" w:type="pct"/>
            <w:gridSpan w:val="3"/>
            <w:vMerge w:val="restart"/>
          </w:tcPr>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1.3.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Элементы состава преступления</w:t>
            </w:r>
          </w:p>
        </w:tc>
        <w:tc>
          <w:tcPr>
            <w:tcW w:w="3808" w:type="pct"/>
          </w:tcPr>
          <w:p w:rsidR="00EF20E9" w:rsidRPr="00C86643" w:rsidRDefault="00EF20E9" w:rsidP="00897938">
            <w:pPr>
              <w:pStyle w:val="TableParagraph"/>
              <w:spacing w:line="258" w:lineRule="exact"/>
              <w:rPr>
                <w:b/>
                <w:sz w:val="20"/>
                <w:szCs w:val="20"/>
              </w:rPr>
            </w:pPr>
            <w:r w:rsidRPr="00C86643">
              <w:rPr>
                <w:b/>
                <w:sz w:val="20"/>
                <w:szCs w:val="20"/>
              </w:rPr>
              <w:t>Содержание учебного материала</w:t>
            </w:r>
          </w:p>
          <w:p w:rsidR="00EF20E9" w:rsidRPr="00C86643" w:rsidRDefault="00EF20E9" w:rsidP="00897938">
            <w:pPr>
              <w:pStyle w:val="TableParagraph"/>
              <w:ind w:left="105" w:right="95"/>
              <w:jc w:val="both"/>
              <w:rPr>
                <w:sz w:val="20"/>
                <w:szCs w:val="20"/>
              </w:rPr>
            </w:pPr>
            <w:r w:rsidRPr="00EF20E9">
              <w:rPr>
                <w:sz w:val="20"/>
                <w:szCs w:val="20"/>
              </w:rPr>
              <w:t xml:space="preserve">Понятие объекта преступления. Виды объектов преступления. Предмет преступления. Понятие  и признаки объективной стороны преступления. Понятие субъекта преступления и его признаки. Понятие и признаки субъективной стороны преступления.  </w:t>
            </w:r>
          </w:p>
        </w:tc>
        <w:tc>
          <w:tcPr>
            <w:tcW w:w="180" w:type="pct"/>
            <w:vAlign w:val="center"/>
          </w:tcPr>
          <w:p w:rsidR="00EF20E9" w:rsidRPr="00C86643" w:rsidRDefault="00101810" w:rsidP="00101810">
            <w:pPr>
              <w:pStyle w:val="TableParagraph"/>
              <w:jc w:val="center"/>
              <w:rPr>
                <w:sz w:val="24"/>
              </w:rPr>
            </w:pPr>
            <w:r>
              <w:rPr>
                <w:sz w:val="24"/>
              </w:rPr>
              <w:t>8</w:t>
            </w:r>
          </w:p>
        </w:tc>
      </w:tr>
      <w:tr w:rsidR="00EF20E9" w:rsidRPr="00094DD8"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bottom w:val="nil"/>
            </w:tcBorders>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764143" w:rsidRPr="00764143" w:rsidRDefault="00EF20E9" w:rsidP="00764143">
            <w:pPr>
              <w:pStyle w:val="TableParagraph"/>
              <w:spacing w:line="263" w:lineRule="exact"/>
              <w:rPr>
                <w:bCs/>
                <w:sz w:val="20"/>
                <w:szCs w:val="20"/>
              </w:rPr>
            </w:pPr>
            <w:r w:rsidRPr="00C86643">
              <w:rPr>
                <w:sz w:val="20"/>
                <w:szCs w:val="20"/>
              </w:rPr>
              <w:t>1. Практическое занятие «</w:t>
            </w:r>
            <w:r w:rsidR="00764143" w:rsidRPr="00764143">
              <w:rPr>
                <w:bCs/>
                <w:sz w:val="20"/>
                <w:szCs w:val="20"/>
              </w:rPr>
              <w:t>Укажите признаки составов преступлений, предусмотренных статьями 107, 109, 123, 138, 154, 201, 228, 236, 256, 302 УК РФ.</w:t>
            </w:r>
          </w:p>
          <w:p w:rsidR="00764143" w:rsidRPr="00764143" w:rsidRDefault="00764143" w:rsidP="00764143">
            <w:pPr>
              <w:pStyle w:val="TableParagraph"/>
              <w:spacing w:line="263" w:lineRule="exact"/>
              <w:rPr>
                <w:bCs/>
                <w:sz w:val="20"/>
                <w:szCs w:val="20"/>
              </w:rPr>
            </w:pPr>
            <w:r w:rsidRPr="00764143">
              <w:rPr>
                <w:bCs/>
                <w:sz w:val="20"/>
                <w:szCs w:val="20"/>
              </w:rPr>
              <w:t xml:space="preserve">Какие из них в общем учении о составе преступления относятся </w:t>
            </w:r>
            <w:proofErr w:type="gramStart"/>
            <w:r w:rsidRPr="00764143">
              <w:rPr>
                <w:bCs/>
                <w:sz w:val="20"/>
                <w:szCs w:val="20"/>
              </w:rPr>
              <w:t>к</w:t>
            </w:r>
            <w:proofErr w:type="gramEnd"/>
            <w:r w:rsidRPr="00764143">
              <w:rPr>
                <w:bCs/>
                <w:sz w:val="20"/>
                <w:szCs w:val="20"/>
              </w:rPr>
              <w:t xml:space="preserve"> обязательным, какие – к факультативным?</w:t>
            </w:r>
          </w:p>
          <w:p w:rsidR="00EF20E9" w:rsidRPr="00C86643" w:rsidRDefault="00764143" w:rsidP="00764143">
            <w:pPr>
              <w:pStyle w:val="TableParagraph"/>
              <w:spacing w:line="263" w:lineRule="exact"/>
              <w:rPr>
                <w:sz w:val="20"/>
                <w:szCs w:val="20"/>
              </w:rPr>
            </w:pPr>
            <w:r w:rsidRPr="00764143">
              <w:rPr>
                <w:bCs/>
                <w:sz w:val="20"/>
                <w:szCs w:val="20"/>
              </w:rPr>
              <w:t>Можно ли в конкретном составе преступления выделить обязательные и факультативные признаки?</w:t>
            </w:r>
            <w:r w:rsidR="00EF20E9" w:rsidRPr="00C86643">
              <w:rPr>
                <w:bCs/>
                <w:sz w:val="20"/>
                <w:szCs w:val="20"/>
              </w:rPr>
              <w:t>» (</w:t>
            </w:r>
            <w:r w:rsidR="00EF20E9" w:rsidRPr="00764143">
              <w:rPr>
                <w:bCs/>
                <w:sz w:val="20"/>
                <w:szCs w:val="20"/>
              </w:rPr>
              <w:t>практическая</w:t>
            </w:r>
            <w:r w:rsidR="00EF20E9" w:rsidRPr="00C86643">
              <w:rPr>
                <w:bCs/>
                <w:sz w:val="20"/>
                <w:szCs w:val="20"/>
              </w:rPr>
              <w:t xml:space="preserve"> подготовка)</w:t>
            </w:r>
          </w:p>
        </w:tc>
        <w:tc>
          <w:tcPr>
            <w:tcW w:w="180" w:type="pct"/>
            <w:vAlign w:val="center"/>
          </w:tcPr>
          <w:p w:rsidR="00EF20E9" w:rsidRPr="00C86643" w:rsidRDefault="00EF20E9" w:rsidP="00101810">
            <w:pPr>
              <w:pStyle w:val="TableParagraph"/>
              <w:jc w:val="center"/>
              <w:rPr>
                <w:sz w:val="24"/>
              </w:rPr>
            </w:pPr>
          </w:p>
        </w:tc>
      </w:tr>
      <w:tr w:rsidR="00EF20E9" w:rsidRPr="004F732F"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17"/>
        </w:trPr>
        <w:tc>
          <w:tcPr>
            <w:tcW w:w="1012" w:type="pct"/>
            <w:gridSpan w:val="3"/>
            <w:vMerge w:val="restart"/>
          </w:tcPr>
          <w:p w:rsidR="00EF20E9" w:rsidRPr="00445E8F" w:rsidRDefault="00EF20E9" w:rsidP="005E1DDE">
            <w:pPr>
              <w:rPr>
                <w:rFonts w:ascii="Times New Roman" w:hAnsi="Times New Roman"/>
                <w:b/>
                <w:sz w:val="20"/>
                <w:szCs w:val="20"/>
              </w:rPr>
            </w:pP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1.4.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Множественность преступлений. Оконченное и неоконченное преступление. </w:t>
            </w:r>
          </w:p>
        </w:tc>
        <w:tc>
          <w:tcPr>
            <w:tcW w:w="3808" w:type="pct"/>
          </w:tcPr>
          <w:p w:rsidR="00EF20E9" w:rsidRPr="00C86643" w:rsidRDefault="00EF20E9" w:rsidP="00897938">
            <w:pPr>
              <w:pStyle w:val="TableParagraph"/>
              <w:spacing w:line="258" w:lineRule="exact"/>
              <w:rPr>
                <w:b/>
                <w:sz w:val="20"/>
                <w:szCs w:val="20"/>
              </w:rPr>
            </w:pPr>
            <w:r w:rsidRPr="00C86643">
              <w:rPr>
                <w:b/>
                <w:sz w:val="20"/>
                <w:szCs w:val="20"/>
              </w:rPr>
              <w:t>Содержание учебного материала</w:t>
            </w:r>
          </w:p>
          <w:p w:rsidR="00EF20E9" w:rsidRPr="00C86643" w:rsidRDefault="00EF20E9" w:rsidP="00897938">
            <w:pPr>
              <w:pStyle w:val="TableParagraph"/>
              <w:spacing w:line="278" w:lineRule="exact"/>
              <w:ind w:left="105" w:right="103"/>
              <w:jc w:val="both"/>
              <w:rPr>
                <w:b/>
                <w:sz w:val="20"/>
                <w:szCs w:val="20"/>
              </w:rPr>
            </w:pPr>
            <w:r w:rsidRPr="00EF20E9">
              <w:rPr>
                <w:sz w:val="20"/>
                <w:szCs w:val="20"/>
              </w:rPr>
              <w:t>Множественность преступлений. Оконченное и неоконченное преступление</w:t>
            </w:r>
            <w:proofErr w:type="gramStart"/>
            <w:r w:rsidRPr="00764143">
              <w:rPr>
                <w:sz w:val="20"/>
                <w:szCs w:val="20"/>
              </w:rPr>
              <w:t>.</w:t>
            </w:r>
            <w:proofErr w:type="gramEnd"/>
            <w:r w:rsidRPr="00764143">
              <w:rPr>
                <w:sz w:val="20"/>
                <w:szCs w:val="20"/>
              </w:rPr>
              <w:t xml:space="preserve"> (</w:t>
            </w:r>
            <w:proofErr w:type="gramStart"/>
            <w:r w:rsidRPr="00764143">
              <w:rPr>
                <w:sz w:val="20"/>
                <w:szCs w:val="20"/>
              </w:rPr>
              <w:t>п</w:t>
            </w:r>
            <w:proofErr w:type="gramEnd"/>
            <w:r w:rsidRPr="00764143">
              <w:rPr>
                <w:sz w:val="20"/>
                <w:szCs w:val="20"/>
              </w:rPr>
              <w:t>рактическая подготовка)</w:t>
            </w:r>
          </w:p>
        </w:tc>
        <w:tc>
          <w:tcPr>
            <w:tcW w:w="180" w:type="pct"/>
            <w:vAlign w:val="center"/>
          </w:tcPr>
          <w:p w:rsidR="00EF20E9" w:rsidRPr="00C86643" w:rsidRDefault="00101810" w:rsidP="00101810">
            <w:pPr>
              <w:pStyle w:val="TableParagraph"/>
              <w:jc w:val="center"/>
              <w:rPr>
                <w:sz w:val="20"/>
                <w:szCs w:val="20"/>
              </w:rPr>
            </w:pPr>
            <w:r>
              <w:rPr>
                <w:sz w:val="20"/>
                <w:szCs w:val="20"/>
              </w:rPr>
              <w:t>6</w:t>
            </w:r>
          </w:p>
        </w:tc>
      </w:tr>
      <w:tr w:rsidR="00EF20E9" w:rsidRPr="004F732F"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26"/>
        </w:trPr>
        <w:tc>
          <w:tcPr>
            <w:tcW w:w="1012" w:type="pct"/>
            <w:gridSpan w:val="3"/>
            <w:vMerge/>
            <w:tcBorders>
              <w:top w:val="nil"/>
            </w:tcBorders>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EF20E9" w:rsidRPr="00764143" w:rsidRDefault="00EF20E9" w:rsidP="00764143">
            <w:pPr>
              <w:pStyle w:val="TableParagraph"/>
              <w:spacing w:line="258" w:lineRule="exact"/>
              <w:rPr>
                <w:b/>
                <w:sz w:val="20"/>
                <w:szCs w:val="20"/>
                <w:highlight w:val="yellow"/>
              </w:rPr>
            </w:pPr>
            <w:r w:rsidRPr="00C86643">
              <w:rPr>
                <w:sz w:val="20"/>
                <w:szCs w:val="20"/>
              </w:rPr>
              <w:t xml:space="preserve">1. Практическое </w:t>
            </w:r>
            <w:r w:rsidRPr="00764143">
              <w:rPr>
                <w:sz w:val="20"/>
                <w:szCs w:val="20"/>
              </w:rPr>
              <w:t>занятие «</w:t>
            </w:r>
            <w:r w:rsidR="00764143" w:rsidRPr="00764143">
              <w:rPr>
                <w:bCs/>
                <w:sz w:val="20"/>
                <w:szCs w:val="20"/>
              </w:rPr>
              <w:t>Ознакомьтесь с диспозицией ст. 119 УК «Угроза убийством или причинением тяжкого вреда здоровью». Возможна ли оценка такой угрозы, как обнаружения умысла?</w:t>
            </w:r>
          </w:p>
        </w:tc>
        <w:tc>
          <w:tcPr>
            <w:tcW w:w="180" w:type="pct"/>
            <w:vAlign w:val="center"/>
          </w:tcPr>
          <w:p w:rsidR="00EF20E9" w:rsidRPr="00C86643" w:rsidRDefault="00101810" w:rsidP="00101810">
            <w:pPr>
              <w:pStyle w:val="TableParagraph"/>
              <w:jc w:val="center"/>
              <w:rPr>
                <w:sz w:val="20"/>
                <w:szCs w:val="20"/>
              </w:rPr>
            </w:pPr>
            <w:r>
              <w:rPr>
                <w:sz w:val="20"/>
                <w:szCs w:val="20"/>
              </w:rPr>
              <w:t>2</w:t>
            </w:r>
          </w:p>
        </w:tc>
      </w:tr>
      <w:tr w:rsidR="00EF20E9" w:rsidRPr="007342B6"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86"/>
        </w:trPr>
        <w:tc>
          <w:tcPr>
            <w:tcW w:w="1012" w:type="pct"/>
            <w:gridSpan w:val="3"/>
            <w:vMerge w:val="restart"/>
            <w:tcBorders>
              <w:top w:val="single" w:sz="4" w:space="0" w:color="auto"/>
            </w:tcBorders>
          </w:tcPr>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1.5.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Соучастие в преступлении</w:t>
            </w:r>
          </w:p>
        </w:tc>
        <w:tc>
          <w:tcPr>
            <w:tcW w:w="3808" w:type="pct"/>
            <w:tcBorders>
              <w:top w:val="single" w:sz="4" w:space="0" w:color="auto"/>
            </w:tcBorders>
          </w:tcPr>
          <w:p w:rsidR="00EF20E9" w:rsidRPr="00764143" w:rsidRDefault="00EF20E9" w:rsidP="00897938">
            <w:pPr>
              <w:pStyle w:val="TableParagraph"/>
              <w:spacing w:line="258" w:lineRule="exact"/>
              <w:rPr>
                <w:b/>
                <w:sz w:val="24"/>
              </w:rPr>
            </w:pPr>
            <w:r w:rsidRPr="00764143">
              <w:rPr>
                <w:b/>
                <w:sz w:val="24"/>
              </w:rPr>
              <w:t>Содержание учебного материала</w:t>
            </w:r>
          </w:p>
          <w:p w:rsidR="00EF20E9" w:rsidRPr="00764143" w:rsidRDefault="00EF20E9" w:rsidP="00897938">
            <w:pPr>
              <w:pStyle w:val="TableParagraph"/>
              <w:ind w:left="105" w:right="95"/>
              <w:jc w:val="both"/>
              <w:rPr>
                <w:sz w:val="24"/>
              </w:rPr>
            </w:pPr>
            <w:r w:rsidRPr="00764143">
              <w:rPr>
                <w:sz w:val="24"/>
              </w:rPr>
              <w:t xml:space="preserve">Соучастие в преступлении.  Понятие соучастия в преступлении, его объективные и субъективные признаки. </w:t>
            </w:r>
            <w:proofErr w:type="spellStart"/>
            <w:r w:rsidRPr="00764143">
              <w:rPr>
                <w:sz w:val="24"/>
                <w:lang w:val="en-US"/>
              </w:rPr>
              <w:t>Уголовно-правовое</w:t>
            </w:r>
            <w:proofErr w:type="spellEnd"/>
            <w:r w:rsidRPr="00764143">
              <w:rPr>
                <w:sz w:val="24"/>
                <w:lang w:val="en-US"/>
              </w:rPr>
              <w:t xml:space="preserve"> </w:t>
            </w:r>
            <w:proofErr w:type="spellStart"/>
            <w:r w:rsidRPr="00764143">
              <w:rPr>
                <w:sz w:val="24"/>
                <w:lang w:val="en-US"/>
              </w:rPr>
              <w:t>значение</w:t>
            </w:r>
            <w:proofErr w:type="spellEnd"/>
            <w:r w:rsidRPr="00764143">
              <w:rPr>
                <w:sz w:val="24"/>
                <w:lang w:val="en-US"/>
              </w:rPr>
              <w:t xml:space="preserve"> </w:t>
            </w:r>
            <w:proofErr w:type="spellStart"/>
            <w:r w:rsidRPr="00764143">
              <w:rPr>
                <w:sz w:val="24"/>
                <w:lang w:val="en-US"/>
              </w:rPr>
              <w:t>соучастия</w:t>
            </w:r>
            <w:proofErr w:type="spellEnd"/>
            <w:r w:rsidRPr="00764143">
              <w:rPr>
                <w:sz w:val="24"/>
                <w:lang w:val="en-US"/>
              </w:rPr>
              <w:t>.</w:t>
            </w:r>
            <w:r w:rsidRPr="00764143">
              <w:rPr>
                <w:sz w:val="24"/>
              </w:rPr>
              <w:t>(</w:t>
            </w:r>
            <w:r w:rsidRPr="00764143">
              <w:rPr>
                <w:sz w:val="20"/>
                <w:szCs w:val="20"/>
              </w:rPr>
              <w:t>в том числе практическая подготовка)</w:t>
            </w:r>
          </w:p>
        </w:tc>
        <w:tc>
          <w:tcPr>
            <w:tcW w:w="180" w:type="pct"/>
            <w:vAlign w:val="center"/>
          </w:tcPr>
          <w:p w:rsidR="00EF20E9" w:rsidRPr="00C86643" w:rsidRDefault="00101810" w:rsidP="00101810">
            <w:pPr>
              <w:pStyle w:val="TableParagraph"/>
              <w:jc w:val="center"/>
              <w:rPr>
                <w:sz w:val="24"/>
              </w:rPr>
            </w:pPr>
            <w:r>
              <w:rPr>
                <w:sz w:val="24"/>
              </w:rPr>
              <w:t>6</w:t>
            </w:r>
          </w:p>
        </w:tc>
      </w:tr>
      <w:tr w:rsidR="00EF20E9" w:rsidRPr="007342B6"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tcBorders>
          </w:tcPr>
          <w:p w:rsidR="00EF20E9" w:rsidRPr="00445E8F" w:rsidRDefault="00EF20E9" w:rsidP="00897938">
            <w:pPr>
              <w:widowControl w:val="0"/>
              <w:autoSpaceDE w:val="0"/>
              <w:autoSpaceDN w:val="0"/>
              <w:rPr>
                <w:rFonts w:ascii="Times New Roman" w:hAnsi="Times New Roman"/>
                <w:b/>
                <w:sz w:val="20"/>
                <w:szCs w:val="20"/>
              </w:rPr>
            </w:pPr>
          </w:p>
        </w:tc>
        <w:tc>
          <w:tcPr>
            <w:tcW w:w="3808" w:type="pct"/>
          </w:tcPr>
          <w:p w:rsidR="00EF20E9" w:rsidRPr="00764143" w:rsidRDefault="00EF20E9"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EF20E9" w:rsidRPr="00764143" w:rsidRDefault="00EF20E9" w:rsidP="00764143">
            <w:pPr>
              <w:pStyle w:val="TableParagraph"/>
              <w:spacing w:line="258" w:lineRule="exact"/>
              <w:rPr>
                <w:sz w:val="24"/>
              </w:rPr>
            </w:pPr>
            <w:r w:rsidRPr="00764143">
              <w:rPr>
                <w:sz w:val="20"/>
                <w:szCs w:val="20"/>
              </w:rPr>
              <w:t xml:space="preserve">1. </w:t>
            </w:r>
            <w:proofErr w:type="gramStart"/>
            <w:r w:rsidRPr="00764143">
              <w:rPr>
                <w:sz w:val="20"/>
                <w:szCs w:val="20"/>
              </w:rPr>
              <w:t>Практическое занятие «</w:t>
            </w:r>
            <w:r w:rsidR="00764143" w:rsidRPr="00764143">
              <w:rPr>
                <w:sz w:val="20"/>
                <w:szCs w:val="20"/>
              </w:rPr>
              <w:t xml:space="preserve">Составьте список основных понятий, используемых в постановлении Пленума Верховного Суда Российской Федерации 66 от 10 июня 2010 г. № 12 «О судебной практике рассмотрения уголовных дел об организации преступного </w:t>
            </w:r>
            <w:r w:rsidR="00764143" w:rsidRPr="00764143">
              <w:rPr>
                <w:sz w:val="20"/>
                <w:szCs w:val="20"/>
              </w:rPr>
              <w:lastRenderedPageBreak/>
              <w:t>сообщества (преступной организации) или участии в нем (ней)»</w:t>
            </w:r>
            <w:r w:rsidRPr="00764143">
              <w:rPr>
                <w:sz w:val="20"/>
                <w:szCs w:val="20"/>
              </w:rPr>
              <w:t>»</w:t>
            </w:r>
            <w:r w:rsidRPr="00764143">
              <w:rPr>
                <w:bCs/>
                <w:sz w:val="20"/>
                <w:szCs w:val="20"/>
              </w:rPr>
              <w:t xml:space="preserve"> (практическая подготовка</w:t>
            </w:r>
            <w:proofErr w:type="gramEnd"/>
          </w:p>
        </w:tc>
        <w:tc>
          <w:tcPr>
            <w:tcW w:w="180" w:type="pct"/>
            <w:vAlign w:val="center"/>
          </w:tcPr>
          <w:p w:rsidR="00EF20E9" w:rsidRPr="00C86643" w:rsidRDefault="00EF20E9" w:rsidP="00101810">
            <w:pPr>
              <w:pStyle w:val="TableParagraph"/>
              <w:jc w:val="center"/>
              <w:rPr>
                <w:sz w:val="24"/>
              </w:rPr>
            </w:pPr>
          </w:p>
        </w:tc>
      </w:tr>
      <w:tr w:rsidR="00EF20E9"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76"/>
        </w:trPr>
        <w:tc>
          <w:tcPr>
            <w:tcW w:w="1012" w:type="pct"/>
            <w:gridSpan w:val="3"/>
            <w:vMerge w:val="restart"/>
          </w:tcPr>
          <w:p w:rsidR="00EF20E9" w:rsidRPr="00445E8F" w:rsidRDefault="00EF20E9" w:rsidP="005E1DDE">
            <w:pPr>
              <w:rPr>
                <w:rFonts w:ascii="Times New Roman" w:hAnsi="Times New Roman"/>
                <w:b/>
                <w:sz w:val="20"/>
                <w:szCs w:val="20"/>
              </w:rPr>
            </w:pP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1.6.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Обстоятельства, исключающие преступность деяния. </w:t>
            </w:r>
          </w:p>
        </w:tc>
        <w:tc>
          <w:tcPr>
            <w:tcW w:w="3808" w:type="pct"/>
          </w:tcPr>
          <w:p w:rsidR="00EF20E9" w:rsidRPr="00C620C3" w:rsidRDefault="00EF20E9" w:rsidP="00897938">
            <w:pPr>
              <w:pStyle w:val="TableParagraph"/>
              <w:spacing w:line="258" w:lineRule="exact"/>
              <w:rPr>
                <w:b/>
                <w:sz w:val="20"/>
                <w:szCs w:val="20"/>
              </w:rPr>
            </w:pPr>
            <w:r w:rsidRPr="00C86643">
              <w:rPr>
                <w:b/>
                <w:sz w:val="20"/>
                <w:szCs w:val="20"/>
              </w:rPr>
              <w:t>Содержание</w:t>
            </w:r>
            <w:r w:rsidRPr="00C620C3">
              <w:rPr>
                <w:b/>
                <w:sz w:val="20"/>
                <w:szCs w:val="20"/>
              </w:rPr>
              <w:t xml:space="preserve"> </w:t>
            </w:r>
            <w:r w:rsidRPr="00C86643">
              <w:rPr>
                <w:b/>
                <w:sz w:val="20"/>
                <w:szCs w:val="20"/>
              </w:rPr>
              <w:t>учебного</w:t>
            </w:r>
            <w:r w:rsidRPr="00C620C3">
              <w:rPr>
                <w:b/>
                <w:sz w:val="20"/>
                <w:szCs w:val="20"/>
              </w:rPr>
              <w:t xml:space="preserve"> </w:t>
            </w:r>
            <w:r w:rsidRPr="00C86643">
              <w:rPr>
                <w:b/>
                <w:sz w:val="20"/>
                <w:szCs w:val="20"/>
              </w:rPr>
              <w:t>материала</w:t>
            </w:r>
          </w:p>
          <w:p w:rsidR="00EF20E9" w:rsidRPr="00C620C3" w:rsidRDefault="00C620C3" w:rsidP="00897938">
            <w:pPr>
              <w:pStyle w:val="TableParagraph"/>
              <w:spacing w:line="253" w:lineRule="exact"/>
              <w:ind w:left="106"/>
              <w:rPr>
                <w:sz w:val="20"/>
                <w:szCs w:val="20"/>
              </w:rPr>
            </w:pPr>
            <w:r w:rsidRPr="00C620C3">
              <w:rPr>
                <w:sz w:val="20"/>
                <w:szCs w:val="20"/>
              </w:rPr>
              <w:t>Обстоятельства, исключающие преступность деяния.  Понятие обстоятельств, исключающих преступность деяния, их виды и  значение.</w:t>
            </w:r>
          </w:p>
        </w:tc>
        <w:tc>
          <w:tcPr>
            <w:tcW w:w="180" w:type="pct"/>
            <w:vAlign w:val="center"/>
          </w:tcPr>
          <w:p w:rsidR="00EF20E9" w:rsidRPr="00C86643" w:rsidRDefault="00101810" w:rsidP="00101810">
            <w:pPr>
              <w:pStyle w:val="TableParagraph"/>
              <w:jc w:val="center"/>
              <w:rPr>
                <w:sz w:val="24"/>
              </w:rPr>
            </w:pPr>
            <w:r>
              <w:rPr>
                <w:sz w:val="24"/>
              </w:rPr>
              <w:t>6</w:t>
            </w:r>
          </w:p>
        </w:tc>
      </w:tr>
      <w:tr w:rsidR="00EF20E9" w:rsidRPr="00212BC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EF20E9" w:rsidRPr="00C86643" w:rsidRDefault="00EF20E9" w:rsidP="00DD0CC8">
            <w:pPr>
              <w:pStyle w:val="TableParagraph"/>
              <w:spacing w:line="258" w:lineRule="exact"/>
              <w:rPr>
                <w:b/>
                <w:sz w:val="20"/>
                <w:szCs w:val="20"/>
              </w:rPr>
            </w:pPr>
            <w:r w:rsidRPr="00C86643">
              <w:rPr>
                <w:sz w:val="20"/>
                <w:szCs w:val="20"/>
              </w:rPr>
              <w:t>1. Практическое занятие «</w:t>
            </w:r>
            <w:r w:rsidR="00DD0CC8" w:rsidRPr="00DD0CC8">
              <w:rPr>
                <w:bCs/>
                <w:sz w:val="20"/>
                <w:szCs w:val="20"/>
              </w:rPr>
              <w:t>Оцените юридическое значение разграничения применяемого при посягательстве насилия (ст. 37 УК РФ) на: а) опасное для жизни обороняющегося или другого лица; б) не опасное для жизни обороняющегося или другого лица» (практическая подготовка)</w:t>
            </w:r>
          </w:p>
        </w:tc>
        <w:tc>
          <w:tcPr>
            <w:tcW w:w="180" w:type="pct"/>
            <w:vAlign w:val="center"/>
          </w:tcPr>
          <w:p w:rsidR="00EF20E9" w:rsidRPr="00C86643" w:rsidRDefault="00101810" w:rsidP="00101810">
            <w:pPr>
              <w:pStyle w:val="TableParagraph"/>
              <w:jc w:val="center"/>
              <w:rPr>
                <w:sz w:val="24"/>
              </w:rPr>
            </w:pPr>
            <w:r>
              <w:rPr>
                <w:sz w:val="24"/>
              </w:rPr>
              <w:t>2</w:t>
            </w:r>
          </w:p>
        </w:tc>
      </w:tr>
      <w:tr w:rsidR="00101810"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1.7.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Уголовная ответственность. Понятие и цели наказания. Виды наказаний. Назначение наказания. </w:t>
            </w:r>
          </w:p>
        </w:tc>
        <w:tc>
          <w:tcPr>
            <w:tcW w:w="3808" w:type="pct"/>
          </w:tcPr>
          <w:p w:rsidR="00101810" w:rsidRPr="00764143" w:rsidRDefault="00101810" w:rsidP="00897938">
            <w:pPr>
              <w:pStyle w:val="TableParagraph"/>
              <w:spacing w:line="258" w:lineRule="exact"/>
              <w:rPr>
                <w:b/>
                <w:sz w:val="20"/>
                <w:szCs w:val="20"/>
              </w:rPr>
            </w:pPr>
            <w:r w:rsidRPr="00764143">
              <w:rPr>
                <w:b/>
                <w:sz w:val="20"/>
                <w:szCs w:val="20"/>
              </w:rPr>
              <w:t>Содержание учебного материала</w:t>
            </w:r>
          </w:p>
          <w:p w:rsidR="00101810" w:rsidRPr="00764143" w:rsidRDefault="00101810" w:rsidP="00897938">
            <w:pPr>
              <w:pStyle w:val="TableParagraph"/>
              <w:ind w:right="97"/>
              <w:jc w:val="both"/>
              <w:rPr>
                <w:sz w:val="20"/>
                <w:szCs w:val="20"/>
              </w:rPr>
            </w:pPr>
            <w:r w:rsidRPr="00764143">
              <w:rPr>
                <w:sz w:val="20"/>
                <w:szCs w:val="20"/>
              </w:rPr>
              <w:t xml:space="preserve">Понятие и основания уголовной ответственности. Понятие и признаки уголовного наказания. Цели наказания. Понятие и  значение системы наказаний. Общие начала назначения наказания. </w:t>
            </w:r>
            <w:proofErr w:type="spellStart"/>
            <w:r w:rsidRPr="00764143">
              <w:rPr>
                <w:sz w:val="20"/>
                <w:szCs w:val="20"/>
                <w:lang w:val="en-US"/>
              </w:rPr>
              <w:t>Обстоятельства</w:t>
            </w:r>
            <w:proofErr w:type="spellEnd"/>
            <w:r w:rsidRPr="00764143">
              <w:rPr>
                <w:sz w:val="20"/>
                <w:szCs w:val="20"/>
                <w:lang w:val="en-US"/>
              </w:rPr>
              <w:t xml:space="preserve">, </w:t>
            </w:r>
            <w:proofErr w:type="spellStart"/>
            <w:r w:rsidRPr="00764143">
              <w:rPr>
                <w:sz w:val="20"/>
                <w:szCs w:val="20"/>
                <w:lang w:val="en-US"/>
              </w:rPr>
              <w:t>смягчающие</w:t>
            </w:r>
            <w:proofErr w:type="spellEnd"/>
            <w:r w:rsidRPr="00764143">
              <w:rPr>
                <w:sz w:val="20"/>
                <w:szCs w:val="20"/>
                <w:lang w:val="en-US"/>
              </w:rPr>
              <w:t xml:space="preserve"> и </w:t>
            </w:r>
            <w:proofErr w:type="spellStart"/>
            <w:r w:rsidRPr="00764143">
              <w:rPr>
                <w:sz w:val="20"/>
                <w:szCs w:val="20"/>
                <w:lang w:val="en-US"/>
              </w:rPr>
              <w:t>отягчающие</w:t>
            </w:r>
            <w:proofErr w:type="spellEnd"/>
            <w:r w:rsidRPr="00764143">
              <w:rPr>
                <w:sz w:val="20"/>
                <w:szCs w:val="20"/>
                <w:lang w:val="en-US"/>
              </w:rPr>
              <w:t xml:space="preserve"> </w:t>
            </w:r>
            <w:proofErr w:type="spellStart"/>
            <w:r w:rsidRPr="00764143">
              <w:rPr>
                <w:sz w:val="20"/>
                <w:szCs w:val="20"/>
                <w:lang w:val="en-US"/>
              </w:rPr>
              <w:t>наказание</w:t>
            </w:r>
            <w:proofErr w:type="spellEnd"/>
            <w:r w:rsidRPr="00764143">
              <w:rPr>
                <w:sz w:val="20"/>
                <w:szCs w:val="20"/>
                <w:lang w:val="en-US"/>
              </w:rPr>
              <w:t xml:space="preserve">.  </w:t>
            </w:r>
            <w:r w:rsidRPr="00764143">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8</w:t>
            </w:r>
          </w:p>
        </w:tc>
      </w:tr>
      <w:tr w:rsidR="00101810" w:rsidRPr="00206EA1"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764143" w:rsidRDefault="00101810"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101810" w:rsidRDefault="00101810" w:rsidP="00DD0CC8">
            <w:pPr>
              <w:pStyle w:val="TableParagraph"/>
              <w:numPr>
                <w:ilvl w:val="0"/>
                <w:numId w:val="28"/>
              </w:numPr>
              <w:spacing w:line="258" w:lineRule="exact"/>
              <w:jc w:val="both"/>
              <w:rPr>
                <w:sz w:val="20"/>
                <w:szCs w:val="20"/>
              </w:rPr>
            </w:pPr>
            <w:r w:rsidRPr="00764143">
              <w:rPr>
                <w:sz w:val="20"/>
                <w:szCs w:val="20"/>
              </w:rPr>
              <w:t>Практическое занятие «</w:t>
            </w:r>
            <w:r w:rsidRPr="00DD0CC8">
              <w:rPr>
                <w:sz w:val="20"/>
                <w:szCs w:val="20"/>
              </w:rPr>
              <w:t>Проблема целей наказания в виде смертной казни</w:t>
            </w:r>
            <w:r>
              <w:rPr>
                <w:sz w:val="20"/>
                <w:szCs w:val="20"/>
              </w:rPr>
              <w:t>»</w:t>
            </w:r>
            <w:r>
              <w:t xml:space="preserve"> </w:t>
            </w:r>
            <w:r w:rsidRPr="00DD0CC8">
              <w:rPr>
                <w:sz w:val="20"/>
                <w:szCs w:val="20"/>
              </w:rPr>
              <w:t>(практическая подготовка)</w:t>
            </w:r>
          </w:p>
          <w:p w:rsidR="00101810" w:rsidRPr="00DD0CC8" w:rsidRDefault="00101810" w:rsidP="00DD0CC8">
            <w:pPr>
              <w:pStyle w:val="TableParagraph"/>
              <w:numPr>
                <w:ilvl w:val="0"/>
                <w:numId w:val="28"/>
              </w:numPr>
              <w:spacing w:line="258" w:lineRule="exact"/>
              <w:jc w:val="both"/>
              <w:rPr>
                <w:sz w:val="20"/>
                <w:szCs w:val="20"/>
              </w:rPr>
            </w:pPr>
            <w:r w:rsidRPr="00DD0CC8">
              <w:rPr>
                <w:sz w:val="20"/>
                <w:szCs w:val="20"/>
              </w:rPr>
              <w:t xml:space="preserve">Практическое занятие </w:t>
            </w:r>
            <w:r>
              <w:rPr>
                <w:sz w:val="20"/>
                <w:szCs w:val="20"/>
              </w:rPr>
              <w:t>«</w:t>
            </w:r>
            <w:r w:rsidRPr="00DD0CC8">
              <w:rPr>
                <w:sz w:val="20"/>
                <w:szCs w:val="20"/>
              </w:rPr>
              <w:t>Проблема целей наказания за неосторожные преступления</w:t>
            </w:r>
            <w:r>
              <w:rPr>
                <w:sz w:val="20"/>
                <w:szCs w:val="20"/>
              </w:rPr>
              <w:t>»</w:t>
            </w:r>
            <w:r>
              <w:t xml:space="preserve"> </w:t>
            </w:r>
            <w:r w:rsidRPr="00DD0CC8">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2</w:t>
            </w:r>
          </w:p>
        </w:tc>
      </w:tr>
      <w:tr w:rsidR="00101810" w:rsidRPr="00F62D43"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40"/>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1.8.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Освобождение от уголовной ответственности и от наказания. Амнистия. Помилование. Судимость.</w:t>
            </w:r>
          </w:p>
        </w:tc>
        <w:tc>
          <w:tcPr>
            <w:tcW w:w="3808" w:type="pct"/>
          </w:tcPr>
          <w:p w:rsidR="00101810" w:rsidRPr="00C86643" w:rsidRDefault="00101810" w:rsidP="00897938">
            <w:pPr>
              <w:pStyle w:val="TableParagraph"/>
              <w:spacing w:line="258" w:lineRule="exact"/>
              <w:rPr>
                <w:b/>
                <w:sz w:val="20"/>
                <w:szCs w:val="20"/>
              </w:rPr>
            </w:pPr>
            <w:r w:rsidRPr="00C86643">
              <w:rPr>
                <w:b/>
                <w:sz w:val="20"/>
                <w:szCs w:val="20"/>
              </w:rPr>
              <w:t>Содержание учебного материала</w:t>
            </w:r>
          </w:p>
          <w:p w:rsidR="00101810" w:rsidRPr="00C86643" w:rsidRDefault="00101810" w:rsidP="00897938">
            <w:pPr>
              <w:pStyle w:val="TableParagraph"/>
              <w:ind w:left="122" w:right="98"/>
              <w:jc w:val="both"/>
              <w:rPr>
                <w:sz w:val="20"/>
                <w:szCs w:val="20"/>
              </w:rPr>
            </w:pPr>
            <w:r w:rsidRPr="00C620C3">
              <w:rPr>
                <w:sz w:val="20"/>
                <w:szCs w:val="20"/>
              </w:rPr>
              <w:t>Освобождение от уголовной ответственности. Понятие, основания и виды освобождения лица от наказания. Условно-досрочное освобождение от отбывания наказания.</w:t>
            </w:r>
          </w:p>
        </w:tc>
        <w:tc>
          <w:tcPr>
            <w:tcW w:w="180" w:type="pct"/>
            <w:vAlign w:val="center"/>
          </w:tcPr>
          <w:p w:rsidR="00101810" w:rsidRPr="00C86643" w:rsidRDefault="00101810" w:rsidP="00101810">
            <w:pPr>
              <w:pStyle w:val="TableParagraph"/>
              <w:jc w:val="center"/>
              <w:rPr>
                <w:sz w:val="20"/>
                <w:szCs w:val="20"/>
              </w:rPr>
            </w:pPr>
            <w:r>
              <w:rPr>
                <w:sz w:val="20"/>
                <w:szCs w:val="20"/>
              </w:rPr>
              <w:t>6</w:t>
            </w:r>
          </w:p>
        </w:tc>
      </w:tr>
      <w:tr w:rsidR="00101810" w:rsidRPr="00F62D43"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C86643" w:rsidRDefault="00101810"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101810" w:rsidRDefault="00101810" w:rsidP="00DD0CC8">
            <w:pPr>
              <w:pStyle w:val="TableParagraph"/>
              <w:spacing w:line="258" w:lineRule="exact"/>
              <w:rPr>
                <w:bCs/>
                <w:sz w:val="20"/>
                <w:szCs w:val="20"/>
              </w:rPr>
            </w:pPr>
            <w:r w:rsidRPr="00C86643">
              <w:rPr>
                <w:sz w:val="20"/>
                <w:szCs w:val="20"/>
              </w:rPr>
              <w:t>1.Практическое занятие «</w:t>
            </w:r>
            <w:r w:rsidRPr="00DD0CC8">
              <w:rPr>
                <w:bCs/>
                <w:sz w:val="20"/>
                <w:szCs w:val="20"/>
              </w:rPr>
              <w:t>Основываясь на ст. 75 УК РФ составьте схему условий и оснований освобождения от уголовной ответственности в связи с деятельным раскаянием</w:t>
            </w:r>
            <w:r w:rsidRPr="00C86643">
              <w:rPr>
                <w:bCs/>
                <w:sz w:val="20"/>
                <w:szCs w:val="20"/>
              </w:rPr>
              <w:t xml:space="preserve">» </w:t>
            </w:r>
            <w:r w:rsidRPr="00DD0CC8">
              <w:rPr>
                <w:bCs/>
                <w:sz w:val="20"/>
                <w:szCs w:val="20"/>
              </w:rPr>
              <w:t>(практическая подготовка)</w:t>
            </w:r>
          </w:p>
          <w:p w:rsidR="00101810" w:rsidRPr="00C86643" w:rsidRDefault="00101810" w:rsidP="00DD0CC8">
            <w:pPr>
              <w:pStyle w:val="TableParagraph"/>
              <w:spacing w:line="258" w:lineRule="exact"/>
              <w:rPr>
                <w:sz w:val="20"/>
                <w:szCs w:val="20"/>
              </w:rPr>
            </w:pPr>
            <w:r>
              <w:rPr>
                <w:sz w:val="20"/>
                <w:szCs w:val="20"/>
              </w:rPr>
              <w:t xml:space="preserve">2. </w:t>
            </w:r>
            <w:r w:rsidRPr="00DD0CC8">
              <w:rPr>
                <w:sz w:val="20"/>
                <w:szCs w:val="20"/>
              </w:rPr>
              <w:t xml:space="preserve">Практическое занятие </w:t>
            </w:r>
            <w:r>
              <w:rPr>
                <w:sz w:val="20"/>
                <w:szCs w:val="20"/>
              </w:rPr>
              <w:t>«</w:t>
            </w:r>
            <w:r w:rsidRPr="00DD0CC8">
              <w:rPr>
                <w:sz w:val="20"/>
                <w:szCs w:val="20"/>
              </w:rPr>
              <w:t>Составьте таблицу, отражающую уголовно-правовые последствия и порядок применения амнистии для трех категорий лиц, которые могут подлежать амнистии: лица, в отношении которых еще не вынесен обвинительный приговор; лица, отбывающие наказание; лица, отбывшие наказание</w:t>
            </w:r>
            <w:r>
              <w:rPr>
                <w:sz w:val="20"/>
                <w:szCs w:val="20"/>
              </w:rPr>
              <w:t>»</w:t>
            </w:r>
            <w:r>
              <w:t xml:space="preserve"> </w:t>
            </w:r>
            <w:r w:rsidRPr="00DD0CC8">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6</w:t>
            </w:r>
          </w:p>
        </w:tc>
      </w:tr>
      <w:tr w:rsidR="00101810"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79"/>
        </w:trPr>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1.9.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Особенности уголовной ответственности и наказания несовершеннолетних.</w:t>
            </w:r>
          </w:p>
        </w:tc>
        <w:tc>
          <w:tcPr>
            <w:tcW w:w="3808" w:type="pct"/>
          </w:tcPr>
          <w:p w:rsidR="00101810" w:rsidRPr="00C86643" w:rsidRDefault="00101810" w:rsidP="00897938">
            <w:pPr>
              <w:pStyle w:val="TableParagraph"/>
              <w:spacing w:line="258" w:lineRule="exact"/>
              <w:rPr>
                <w:b/>
                <w:sz w:val="20"/>
                <w:szCs w:val="20"/>
              </w:rPr>
            </w:pPr>
            <w:r w:rsidRPr="00C86643">
              <w:rPr>
                <w:b/>
                <w:sz w:val="20"/>
                <w:szCs w:val="20"/>
              </w:rPr>
              <w:t>Содержание учебного материала</w:t>
            </w:r>
          </w:p>
          <w:p w:rsidR="00101810" w:rsidRPr="00C86643" w:rsidRDefault="00101810" w:rsidP="00897938">
            <w:pPr>
              <w:pStyle w:val="TableParagraph"/>
              <w:ind w:left="105" w:right="95"/>
              <w:jc w:val="both"/>
              <w:rPr>
                <w:sz w:val="20"/>
                <w:szCs w:val="20"/>
              </w:rPr>
            </w:pPr>
            <w:r w:rsidRPr="00C620C3">
              <w:rPr>
                <w:sz w:val="20"/>
                <w:szCs w:val="20"/>
              </w:rPr>
              <w:t xml:space="preserve">Особенности уголовной ответственности несовершеннолетних. Лица, признаваемые несовершеннолетними в уголовном праве. Специфика уголовной ответственности </w:t>
            </w:r>
            <w:r w:rsidRPr="00DD0CC8">
              <w:rPr>
                <w:sz w:val="20"/>
                <w:szCs w:val="20"/>
              </w:rPr>
              <w:t>несовершеннолетних. Дополнительные основания освобождения несовершеннолетних от уголовной ответственности. Понятие принудительных мер воспитательного воздействия, их юридическая природа, порядок применения</w:t>
            </w:r>
            <w:proofErr w:type="gramStart"/>
            <w:r w:rsidRPr="00DD0CC8">
              <w:rPr>
                <w:sz w:val="20"/>
                <w:szCs w:val="20"/>
              </w:rPr>
              <w:t>.</w:t>
            </w:r>
            <w:proofErr w:type="gramEnd"/>
            <w:r w:rsidRPr="00DD0CC8">
              <w:rPr>
                <w:sz w:val="20"/>
                <w:szCs w:val="20"/>
              </w:rPr>
              <w:t xml:space="preserve"> (</w:t>
            </w:r>
            <w:proofErr w:type="gramStart"/>
            <w:r w:rsidRPr="00DD0CC8">
              <w:rPr>
                <w:sz w:val="20"/>
                <w:szCs w:val="20"/>
              </w:rPr>
              <w:t>п</w:t>
            </w:r>
            <w:proofErr w:type="gramEnd"/>
            <w:r w:rsidRPr="00DD0CC8">
              <w:rPr>
                <w:sz w:val="20"/>
                <w:szCs w:val="20"/>
              </w:rPr>
              <w:t>рактическая подготовка)</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91"/>
        </w:trPr>
        <w:tc>
          <w:tcPr>
            <w:tcW w:w="1012" w:type="pct"/>
            <w:gridSpan w:val="3"/>
            <w:vMerge/>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C86643" w:rsidRDefault="00101810"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101810" w:rsidRPr="00C86643" w:rsidRDefault="00101810" w:rsidP="00DD0CC8">
            <w:pPr>
              <w:pStyle w:val="TableParagraph"/>
              <w:spacing w:line="258" w:lineRule="exact"/>
              <w:rPr>
                <w:sz w:val="24"/>
              </w:rPr>
            </w:pPr>
            <w:r w:rsidRPr="00C86643">
              <w:rPr>
                <w:sz w:val="20"/>
                <w:szCs w:val="20"/>
              </w:rPr>
              <w:t>1. Практическое занятие «</w:t>
            </w:r>
            <w:r>
              <w:rPr>
                <w:bCs/>
                <w:sz w:val="20"/>
                <w:szCs w:val="20"/>
              </w:rPr>
              <w:t>Составьте таблицу по видам и срокам наказаний, назначаемых несовершеннолетним</w:t>
            </w:r>
            <w:r w:rsidRPr="00C86643">
              <w:rPr>
                <w:bCs/>
                <w:sz w:val="20"/>
                <w:szCs w:val="20"/>
              </w:rPr>
              <w:t>»</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1.10.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Иные меры уголовно-правового </w:t>
            </w:r>
            <w:r w:rsidRPr="00445E8F">
              <w:rPr>
                <w:rFonts w:ascii="Times New Roman" w:hAnsi="Times New Roman"/>
                <w:b/>
                <w:color w:val="000000"/>
                <w:sz w:val="20"/>
                <w:szCs w:val="20"/>
              </w:rPr>
              <w:lastRenderedPageBreak/>
              <w:t>характера</w:t>
            </w:r>
          </w:p>
        </w:tc>
        <w:tc>
          <w:tcPr>
            <w:tcW w:w="3808" w:type="pct"/>
          </w:tcPr>
          <w:p w:rsidR="00101810" w:rsidRPr="00C620C3" w:rsidRDefault="00101810" w:rsidP="00897938">
            <w:pPr>
              <w:widowControl w:val="0"/>
              <w:suppressAutoHyphens/>
              <w:autoSpaceDE w:val="0"/>
              <w:autoSpaceDN w:val="0"/>
              <w:spacing w:line="276" w:lineRule="auto"/>
              <w:rPr>
                <w:rFonts w:ascii="Times New Roman" w:hAnsi="Times New Roman"/>
                <w:b/>
                <w:bCs/>
                <w:sz w:val="20"/>
                <w:szCs w:val="20"/>
              </w:rPr>
            </w:pPr>
            <w:r w:rsidRPr="00C620C3">
              <w:rPr>
                <w:rFonts w:ascii="Times New Roman" w:hAnsi="Times New Roman"/>
                <w:b/>
                <w:bCs/>
                <w:sz w:val="20"/>
                <w:szCs w:val="20"/>
              </w:rPr>
              <w:lastRenderedPageBreak/>
              <w:t>Содержание учебного материала</w:t>
            </w:r>
          </w:p>
          <w:p w:rsidR="00101810" w:rsidRPr="00C620C3" w:rsidRDefault="00101810" w:rsidP="00897938">
            <w:pPr>
              <w:widowControl w:val="0"/>
              <w:suppressAutoHyphens/>
              <w:autoSpaceDE w:val="0"/>
              <w:autoSpaceDN w:val="0"/>
              <w:spacing w:line="276" w:lineRule="auto"/>
              <w:rPr>
                <w:rFonts w:ascii="Times New Roman" w:hAnsi="Times New Roman"/>
                <w:bCs/>
                <w:sz w:val="20"/>
                <w:szCs w:val="20"/>
              </w:rPr>
            </w:pPr>
            <w:r w:rsidRPr="00C620C3">
              <w:rPr>
                <w:rFonts w:ascii="Times New Roman" w:hAnsi="Times New Roman"/>
                <w:bCs/>
                <w:sz w:val="20"/>
                <w:szCs w:val="20"/>
              </w:rPr>
              <w:t xml:space="preserve">Практические занятия. Принудительные меры медицинского характера. Конфискация имущества в системе мер уголовно-правового </w:t>
            </w:r>
            <w:r w:rsidRPr="00C620C3">
              <w:rPr>
                <w:rFonts w:ascii="Times New Roman" w:hAnsi="Times New Roman"/>
                <w:bCs/>
                <w:sz w:val="20"/>
                <w:szCs w:val="20"/>
              </w:rPr>
              <w:lastRenderedPageBreak/>
              <w:t>характера. Судебный штраф.</w:t>
            </w:r>
          </w:p>
        </w:tc>
        <w:tc>
          <w:tcPr>
            <w:tcW w:w="180" w:type="pct"/>
            <w:vAlign w:val="center"/>
          </w:tcPr>
          <w:p w:rsidR="00101810" w:rsidRPr="00C86643" w:rsidRDefault="00101810" w:rsidP="00101810">
            <w:pPr>
              <w:pStyle w:val="TableParagraph"/>
              <w:jc w:val="center"/>
              <w:rPr>
                <w:sz w:val="24"/>
              </w:rPr>
            </w:pPr>
            <w:r>
              <w:rPr>
                <w:sz w:val="24"/>
              </w:rPr>
              <w:lastRenderedPageBreak/>
              <w:t>4</w:t>
            </w: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445E8F">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В том числе, практических занятий и лабораторных  работ</w:t>
            </w:r>
          </w:p>
          <w:p w:rsidR="00101810" w:rsidRPr="00DD0CC8" w:rsidRDefault="00101810" w:rsidP="00DD0CC8">
            <w:pPr>
              <w:pStyle w:val="TableParagraph"/>
              <w:spacing w:line="271" w:lineRule="exact"/>
              <w:rPr>
                <w:b/>
                <w:sz w:val="20"/>
                <w:szCs w:val="20"/>
              </w:rPr>
            </w:pPr>
            <w:r w:rsidRPr="005E1DDE">
              <w:rPr>
                <w:sz w:val="20"/>
                <w:szCs w:val="20"/>
              </w:rPr>
              <w:t xml:space="preserve">1. Практическое </w:t>
            </w:r>
            <w:proofErr w:type="gramStart"/>
            <w:r w:rsidRPr="00DD0CC8">
              <w:rPr>
                <w:sz w:val="20"/>
                <w:szCs w:val="20"/>
              </w:rPr>
              <w:t>занятие</w:t>
            </w:r>
            <w:proofErr w:type="gramEnd"/>
            <w:r w:rsidRPr="00DD0CC8">
              <w:rPr>
                <w:sz w:val="20"/>
                <w:szCs w:val="20"/>
              </w:rPr>
              <w:t xml:space="preserve"> «</w:t>
            </w:r>
            <w:r w:rsidRPr="00DD0CC8">
              <w:rPr>
                <w:bCs/>
                <w:sz w:val="20"/>
                <w:szCs w:val="20"/>
              </w:rPr>
              <w:t>При каких условиях происходит прекращение применения принудительных мер медицинского характера?» (практическая подготовка)</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tcBorders>
              <w:top w:val="nil"/>
            </w:tcBorders>
          </w:tcPr>
          <w:p w:rsidR="00101810" w:rsidRPr="006D3590" w:rsidRDefault="00101810" w:rsidP="005E1DDE">
            <w:pPr>
              <w:rPr>
                <w:rFonts w:ascii="Times New Roman" w:hAnsi="Times New Roman"/>
                <w:b/>
                <w:sz w:val="20"/>
                <w:szCs w:val="20"/>
              </w:rPr>
            </w:pPr>
          </w:p>
        </w:tc>
        <w:tc>
          <w:tcPr>
            <w:tcW w:w="3808" w:type="pct"/>
          </w:tcPr>
          <w:p w:rsidR="00101810" w:rsidRPr="006D3590" w:rsidRDefault="00101810" w:rsidP="005E1DDE">
            <w:pPr>
              <w:rPr>
                <w:rFonts w:ascii="Times New Roman" w:hAnsi="Times New Roman"/>
                <w:b/>
                <w:sz w:val="20"/>
                <w:szCs w:val="20"/>
              </w:rPr>
            </w:pPr>
            <w:r w:rsidRPr="006D3590">
              <w:rPr>
                <w:rFonts w:ascii="Times New Roman" w:hAnsi="Times New Roman"/>
                <w:b/>
                <w:bCs/>
                <w:sz w:val="20"/>
                <w:szCs w:val="20"/>
              </w:rPr>
              <w:t>Примерная тематика самостоятельной учебной работы при изучении раздела 1</w:t>
            </w:r>
          </w:p>
          <w:p w:rsidR="00101810" w:rsidRPr="006D3590" w:rsidRDefault="00101810" w:rsidP="006D3590">
            <w:pPr>
              <w:pStyle w:val="a3"/>
              <w:numPr>
                <w:ilvl w:val="0"/>
                <w:numId w:val="29"/>
              </w:numPr>
              <w:autoSpaceDE w:val="0"/>
              <w:autoSpaceDN w:val="0"/>
              <w:adjustRightInd w:val="0"/>
              <w:rPr>
                <w:rFonts w:ascii="Times New Roman" w:hAnsi="Times New Roman"/>
                <w:bCs/>
                <w:sz w:val="20"/>
                <w:szCs w:val="20"/>
              </w:rPr>
            </w:pPr>
            <w:r w:rsidRPr="006D3590">
              <w:rPr>
                <w:rFonts w:ascii="Times New Roman" w:hAnsi="Times New Roman"/>
                <w:sz w:val="20"/>
                <w:szCs w:val="20"/>
              </w:rPr>
              <w:t xml:space="preserve">Работа с конспектами, учебной и специальной уголовно-правовой литературой (по параграфам, главам учебных пособий, указанным преподавателем).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Самостоятельное изучение нормативно-правовой базы по уголовно-правовому профилю.</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Составьте список основных понятий, используемых в постановлении Пленума Верховного Суда Российской Федерации от 17 января 1997 г. № 1 «О практике применения судами законодательства об ответственности за бандитизм».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Составьте список основных понятий, используемых в постановлении Пленума Верховного Суда Российской Федерации 66 от 10 июня 2010 г. № 12 «О судебной практике рассмотрения уголовных дел об организации преступного сообщества (преступной организации) или участии в нем (ней)».</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Основываясь на ст. 45 УК РФ, составьте схему «Основные и дополнительные наказания по УК РФ».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Составьте таблицу «Назначение наказаний, не связанных с ограничением или лишением свободы». Обязательно укажите вид наказания, содержание наказания, сроки, в пределах которых назначается данный вид наказания, ограничения по назначению наказания, условия замены на другое наказание в случае неисполнения данного вида наказания.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Основываясь на УК РФ и разъяснениях соответствующих постановлений Пленума Верховного Суда Российской Федерации, составьте таблицу «Виды наказаний, связанных с ограничением или лишением свободы». Обязательно укажите вид наказания, содержание наказания, сроки, в пределах которых назначается данный вид наказания, ограничения по назначению наказания, условия замены на другое наказание в случае неисполнения данного вида наказания.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Основываясь на ст. 58 УК РФ и разъяснениях постановления Пленума Верховного Суда Российской Федерации от 29 мая 2014 г. № 9 «О практике назначения и изменения судами видов исправительных учреждений», составьте таблицу «Назначение осужденным к лишению свободы вида исправительного учреждения».</w:t>
            </w:r>
          </w:p>
          <w:p w:rsidR="00101810" w:rsidRPr="006D3590" w:rsidRDefault="00101810" w:rsidP="006D3590">
            <w:pPr>
              <w:widowControl w:val="0"/>
              <w:rPr>
                <w:rFonts w:ascii="Times New Roman" w:hAnsi="Times New Roman"/>
                <w:b/>
                <w:bCs/>
                <w:sz w:val="20"/>
                <w:szCs w:val="20"/>
              </w:rPr>
            </w:pP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4820" w:type="pct"/>
            <w:gridSpan w:val="4"/>
            <w:tcBorders>
              <w:top w:val="nil"/>
            </w:tcBorders>
          </w:tcPr>
          <w:p w:rsidR="00101810" w:rsidRPr="00445E8F" w:rsidRDefault="00101810">
            <w:pPr>
              <w:rPr>
                <w:rFonts w:ascii="Times New Roman" w:hAnsi="Times New Roman"/>
                <w:b/>
                <w:sz w:val="20"/>
                <w:szCs w:val="20"/>
              </w:rPr>
            </w:pPr>
            <w:r w:rsidRPr="00445E8F">
              <w:rPr>
                <w:rFonts w:ascii="Times New Roman" w:hAnsi="Times New Roman"/>
                <w:b/>
                <w:sz w:val="20"/>
                <w:szCs w:val="20"/>
              </w:rPr>
              <w:t>Раздел 2. Особенная часть уголовного права</w:t>
            </w:r>
          </w:p>
        </w:tc>
        <w:tc>
          <w:tcPr>
            <w:tcW w:w="180" w:type="pct"/>
            <w:vAlign w:val="center"/>
          </w:tcPr>
          <w:p w:rsidR="00101810" w:rsidRPr="00C86643" w:rsidRDefault="00101810" w:rsidP="00101810">
            <w:pPr>
              <w:pStyle w:val="TableParagraph"/>
              <w:jc w:val="center"/>
              <w:rPr>
                <w:sz w:val="24"/>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2.1. </w:t>
            </w:r>
          </w:p>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Преступления против личности</w:t>
            </w:r>
          </w:p>
        </w:tc>
        <w:tc>
          <w:tcPr>
            <w:tcW w:w="3808" w:type="pct"/>
          </w:tcPr>
          <w:p w:rsidR="00101810" w:rsidRPr="005E1DDE" w:rsidRDefault="00101810">
            <w:pPr>
              <w:rPr>
                <w:rFonts w:ascii="Times New Roman" w:hAnsi="Times New Roman"/>
                <w:b/>
                <w:sz w:val="20"/>
                <w:szCs w:val="20"/>
              </w:rPr>
            </w:pPr>
            <w:r w:rsidRPr="005E1DDE">
              <w:rPr>
                <w:rFonts w:ascii="Times New Roman" w:hAnsi="Times New Roman"/>
                <w:b/>
                <w:sz w:val="20"/>
                <w:szCs w:val="20"/>
              </w:rPr>
              <w:t>Содержание учебного материала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жизни. Преступления против жизни: понятие и виды. Понятие убийства, его признаки. Определение начального и конечного моментов жизни. Виды убийств.</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Причинение смерти по неосторожности. Объективные и субъективные признаки состава данного преступления.</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Доведение до самоубийства. Отличие доведения до самоубийства от убийства.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здоровья. Понятие и виды преступлений против здоровья. Преступления, сопряженные с причинением вреда здоровью определенной тяжести.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свободы, чести и достоинства личности. Преступления против половой неприкосновенности и половой свободы личности.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Понятие и общая уголовно-правовая характеристика преступлений против личной свободы, чести и достоинства личности.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Понятие и общая уголовно-правовая характеристика преступлений против половой неприкосновенности и половой свободы личности,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политических прав граждан. Преступления против неприкосновенности частной жизни.</w:t>
            </w:r>
          </w:p>
          <w:p w:rsidR="00101810" w:rsidRPr="005E1DDE" w:rsidRDefault="00101810" w:rsidP="00C620C3">
            <w:pPr>
              <w:rPr>
                <w:rFonts w:ascii="Times New Roman" w:hAnsi="Times New Roman"/>
                <w:b/>
                <w:sz w:val="20"/>
                <w:szCs w:val="20"/>
              </w:rPr>
            </w:pPr>
            <w:r w:rsidRPr="005E1DDE">
              <w:rPr>
                <w:rFonts w:ascii="Times New Roman" w:hAnsi="Times New Roman"/>
                <w:sz w:val="20"/>
                <w:szCs w:val="20"/>
              </w:rPr>
              <w:t>Понятие, общая уголовно-правовая характеристика преступлений против семьи и несовершеннолетних, их виды.</w:t>
            </w:r>
          </w:p>
        </w:tc>
        <w:tc>
          <w:tcPr>
            <w:tcW w:w="180" w:type="pct"/>
            <w:vAlign w:val="center"/>
          </w:tcPr>
          <w:p w:rsidR="00101810" w:rsidRPr="005E1DDE" w:rsidRDefault="00101810" w:rsidP="00101810">
            <w:pPr>
              <w:pStyle w:val="TableParagraph"/>
              <w:jc w:val="center"/>
              <w:rPr>
                <w:sz w:val="20"/>
                <w:szCs w:val="20"/>
              </w:rPr>
            </w:pPr>
            <w:r>
              <w:rPr>
                <w:sz w:val="20"/>
                <w:szCs w:val="20"/>
              </w:rPr>
              <w:t>4</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7776" w:rsidRDefault="00101810" w:rsidP="00445E8F">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6D3590">
            <w:pPr>
              <w:pStyle w:val="TableParagraph"/>
              <w:spacing w:line="271" w:lineRule="exact"/>
              <w:rPr>
                <w:b/>
                <w:bCs/>
                <w:sz w:val="20"/>
                <w:szCs w:val="20"/>
              </w:rPr>
            </w:pPr>
            <w:r w:rsidRPr="00877776">
              <w:rPr>
                <w:sz w:val="20"/>
                <w:szCs w:val="20"/>
              </w:rPr>
              <w:t>1. Практическое занятие «</w:t>
            </w:r>
            <w:r w:rsidRPr="00877776">
              <w:rPr>
                <w:bCs/>
                <w:sz w:val="20"/>
                <w:szCs w:val="20"/>
              </w:rPr>
              <w:t>Составить схему  элементов состава по преступлениям против личности, 3 примера»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2.2. Преступления в сфере экономики</w:t>
            </w:r>
          </w:p>
        </w:tc>
        <w:tc>
          <w:tcPr>
            <w:tcW w:w="3808" w:type="pct"/>
          </w:tcPr>
          <w:p w:rsidR="00101810" w:rsidRPr="00877776" w:rsidRDefault="00101810" w:rsidP="00897938">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Содержание учебного материала</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 xml:space="preserve">Общая характеристика преступлений против собственности. </w:t>
            </w:r>
            <w:r w:rsidRPr="00877776">
              <w:rPr>
                <w:rFonts w:ascii="Times New Roman" w:hAnsi="Times New Roman"/>
                <w:sz w:val="20"/>
                <w:szCs w:val="20"/>
              </w:rPr>
              <w:tab/>
              <w:t>Общая уголовно-правовая характеристика преступлений против собственности, их виды. Значение уголовно-правовой охраны собственности от преступных посягательств.</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Преступления в сфере экономической деятельности. Понятие и общая уголовно-правовая характеристика преступлений в сфере экономической деятельности, их виды.</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Преступления в сфере внешнеэкономической деятельности.</w:t>
            </w:r>
          </w:p>
          <w:p w:rsidR="00101810" w:rsidRPr="00877776" w:rsidRDefault="00101810" w:rsidP="00C620C3">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sz w:val="20"/>
                <w:szCs w:val="20"/>
              </w:rPr>
              <w:t xml:space="preserve">Преступления против интересов </w:t>
            </w:r>
            <w:r w:rsidRPr="00877776">
              <w:rPr>
                <w:rFonts w:ascii="Times New Roman" w:hAnsi="Times New Roman"/>
                <w:sz w:val="20"/>
                <w:szCs w:val="20"/>
              </w:rPr>
              <w:cr/>
              <w:t>службы в коммерческих и иных организациях.</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7776" w:rsidRDefault="00101810" w:rsidP="00445E8F">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CF1B0A">
            <w:pPr>
              <w:pStyle w:val="TableParagraph"/>
              <w:spacing w:line="271" w:lineRule="exact"/>
              <w:rPr>
                <w:b/>
                <w:bCs/>
                <w:sz w:val="20"/>
                <w:szCs w:val="20"/>
              </w:rPr>
            </w:pPr>
            <w:r w:rsidRPr="00877776">
              <w:rPr>
                <w:sz w:val="20"/>
                <w:szCs w:val="20"/>
              </w:rPr>
              <w:t>1. Практическое занятие «Составить схему  элементов состава по преступлениям в сфере экономики, 3 примера»</w:t>
            </w:r>
            <w:r w:rsidRPr="00877776">
              <w:rPr>
                <w:bCs/>
                <w:sz w:val="20"/>
                <w:szCs w:val="20"/>
              </w:rPr>
              <w:t xml:space="preserve">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2.3. Преступления против общественной безопасности и общественного порядка</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 xml:space="preserve">Преступления, посягающие на состояние защищенности личности, общества и государства от разнообразных внутренних и внешних угроз </w:t>
            </w:r>
            <w:proofErr w:type="spellStart"/>
            <w:r w:rsidRPr="005E1DDE">
              <w:rPr>
                <w:rFonts w:ascii="Times New Roman" w:hAnsi="Times New Roman"/>
                <w:sz w:val="20"/>
                <w:szCs w:val="20"/>
              </w:rPr>
              <w:t>общеопасного</w:t>
            </w:r>
            <w:proofErr w:type="spellEnd"/>
            <w:r w:rsidRPr="005E1DDE">
              <w:rPr>
                <w:rFonts w:ascii="Times New Roman" w:hAnsi="Times New Roman"/>
                <w:sz w:val="20"/>
                <w:szCs w:val="20"/>
              </w:rPr>
              <w:t xml:space="preserve"> характера. Понятие и общая уголовно-правовая характеристика данных преступлений,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общественного порядка.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здоровья населения и общественной нравственности. Общая уголовно-правовая характеристика преступлений против здоровья населения и общественной нравственности,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Экологические преступления. Преступления против безопасности движения и эксплуатации транспорта. Преступления в сфере компьютерной информации. Понятие и общая уголовно-правовая характеристика экологических преступлений, их виды. Окружающая среда как объект уголовно-правовой охраны.</w:t>
            </w:r>
          </w:p>
          <w:p w:rsidR="00101810" w:rsidRPr="005E1DDE" w:rsidRDefault="00101810" w:rsidP="00C620C3">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sz w:val="20"/>
                <w:szCs w:val="20"/>
              </w:rPr>
              <w:t>Общая уголовно-правовая характеристика преступлений против безопасности движения и эксплуатации транспорта, их виды.</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445E8F" w:rsidRDefault="00101810" w:rsidP="00445E8F">
            <w:pPr>
              <w:widowControl w:val="0"/>
              <w:suppressAutoHyphens/>
              <w:autoSpaceDE w:val="0"/>
              <w:autoSpaceDN w:val="0"/>
              <w:spacing w:line="276" w:lineRule="auto"/>
              <w:rPr>
                <w:rFonts w:ascii="Times New Roman" w:hAnsi="Times New Roman"/>
                <w:b/>
                <w:bCs/>
                <w:sz w:val="20"/>
                <w:szCs w:val="20"/>
              </w:rPr>
            </w:pPr>
            <w:r w:rsidRPr="00445E8F">
              <w:rPr>
                <w:rFonts w:ascii="Times New Roman" w:hAnsi="Times New Roman"/>
                <w:b/>
                <w:bCs/>
                <w:sz w:val="20"/>
                <w:szCs w:val="20"/>
              </w:rPr>
              <w:t>В том числе, практических занятий и лабораторных  работ</w:t>
            </w:r>
          </w:p>
          <w:p w:rsidR="00101810" w:rsidRPr="00877776" w:rsidRDefault="00101810" w:rsidP="00445E8F">
            <w:pPr>
              <w:widowControl w:val="0"/>
              <w:suppressAutoHyphens/>
              <w:autoSpaceDE w:val="0"/>
              <w:autoSpaceDN w:val="0"/>
              <w:spacing w:line="276" w:lineRule="auto"/>
              <w:rPr>
                <w:rFonts w:ascii="Times New Roman" w:hAnsi="Times New Roman"/>
                <w:bCs/>
                <w:sz w:val="20"/>
                <w:szCs w:val="20"/>
              </w:rPr>
            </w:pPr>
            <w:r w:rsidRPr="00445E8F">
              <w:rPr>
                <w:rFonts w:ascii="Times New Roman" w:hAnsi="Times New Roman"/>
                <w:bCs/>
                <w:sz w:val="20"/>
                <w:szCs w:val="20"/>
              </w:rPr>
              <w:t>1. Практическое занятие «</w:t>
            </w:r>
            <w:r w:rsidRPr="00CF1B0A">
              <w:rPr>
                <w:rFonts w:ascii="Times New Roman" w:hAnsi="Times New Roman"/>
                <w:bCs/>
                <w:sz w:val="20"/>
                <w:szCs w:val="20"/>
              </w:rPr>
              <w:t>Составить схему  элементов состав</w:t>
            </w:r>
            <w:r>
              <w:rPr>
                <w:rFonts w:ascii="Times New Roman" w:hAnsi="Times New Roman"/>
                <w:bCs/>
                <w:sz w:val="20"/>
                <w:szCs w:val="20"/>
              </w:rPr>
              <w:t xml:space="preserve">а </w:t>
            </w:r>
            <w:r w:rsidRPr="00CF1B0A">
              <w:rPr>
                <w:rFonts w:ascii="Times New Roman" w:hAnsi="Times New Roman"/>
                <w:bCs/>
                <w:sz w:val="20"/>
                <w:szCs w:val="20"/>
              </w:rPr>
              <w:t xml:space="preserve"> </w:t>
            </w:r>
            <w:r>
              <w:rPr>
                <w:rFonts w:ascii="Times New Roman" w:hAnsi="Times New Roman"/>
                <w:bCs/>
                <w:sz w:val="20"/>
                <w:szCs w:val="20"/>
              </w:rPr>
              <w:t xml:space="preserve">преступления по </w:t>
            </w:r>
            <w:r w:rsidRPr="00CF1B0A">
              <w:rPr>
                <w:rFonts w:ascii="Times New Roman" w:hAnsi="Times New Roman"/>
                <w:bCs/>
                <w:sz w:val="20"/>
                <w:szCs w:val="20"/>
              </w:rPr>
              <w:t xml:space="preserve"> </w:t>
            </w:r>
            <w:r>
              <w:rPr>
                <w:rFonts w:ascii="Times New Roman" w:hAnsi="Times New Roman"/>
                <w:bCs/>
                <w:sz w:val="20"/>
                <w:szCs w:val="20"/>
              </w:rPr>
              <w:t>ст. ст. 205, 213,  214, 222 УК РФ»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2.4. Преступления против государственной власти</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 xml:space="preserve">Преступления против основ конституционного строя и безопасности государства. Понятие и общая уголовно-правовая характеристика преступлений против основ конституционного строя и безопасности государства, их виды. </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внешней безопасности Российской Федерации.</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посягающие на экономическую безопасность и обороноспособность Российской Федерации.</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посягающие на конституционный запрет разжигания расовой, национальной и религиозной вражды, а также являющиеся проявлениями экстремизма.</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государственной власти, интересов государственной службы и службы в органах местного самоуправления. Понятие и общая уголовно-правовая характеристика преступлений против государственной власти, интересов государственной службы и службы в органах местного самоуправления, их виды.</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правосудия. Понятие и общая уголовно-правовая характеристика преступлений против правосудия, их виды.</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совершаемые должностными лицами органов правосудия, предварительного расследования и иных органов, способствующих отправлению правосудия.</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lastRenderedPageBreak/>
              <w:t>Преступления, совершаемые иными  лицами, обязанными содействовать и не препятствовать правосудию или производству предварительного расследования, в том числе привлекаемыми к участию в деятельности, связанной с отправлением правосудия или производством предварительного расследования.</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связанные с нарушением неприкосновенности Государственной границы Российской Федерации.</w:t>
            </w:r>
          </w:p>
          <w:p w:rsidR="00101810" w:rsidRPr="005E1DDE" w:rsidRDefault="00101810" w:rsidP="00C620C3">
            <w:pPr>
              <w:widowControl w:val="0"/>
              <w:suppressAutoHyphens/>
              <w:autoSpaceDE w:val="0"/>
              <w:autoSpaceDN w:val="0"/>
              <w:spacing w:line="276" w:lineRule="auto"/>
              <w:rPr>
                <w:rFonts w:ascii="Times New Roman" w:hAnsi="Times New Roman"/>
                <w:b/>
                <w:bCs/>
                <w:sz w:val="20"/>
                <w:szCs w:val="20"/>
              </w:rPr>
            </w:pPr>
            <w:r w:rsidRPr="005E1DDE">
              <w:rPr>
                <w:rFonts w:ascii="Times New Roman" w:eastAsia="Times New Roman" w:hAnsi="Times New Roman"/>
                <w:sz w:val="20"/>
                <w:szCs w:val="20"/>
              </w:rPr>
              <w:t>Преступления, связанные с посягательством на предметы управленческой деятельности. Приобретение или сбыт официальных документов и государственных наград. Предмет данного преступления. Особенности его состава.</w:t>
            </w:r>
          </w:p>
        </w:tc>
        <w:tc>
          <w:tcPr>
            <w:tcW w:w="180" w:type="pct"/>
            <w:vAlign w:val="center"/>
          </w:tcPr>
          <w:p w:rsidR="00101810" w:rsidRPr="005E1DDE" w:rsidRDefault="00101810" w:rsidP="00101810">
            <w:pPr>
              <w:pStyle w:val="TableParagraph"/>
              <w:jc w:val="center"/>
              <w:rPr>
                <w:sz w:val="20"/>
                <w:szCs w:val="20"/>
              </w:rPr>
            </w:pPr>
            <w:r>
              <w:rPr>
                <w:sz w:val="20"/>
                <w:szCs w:val="20"/>
              </w:rPr>
              <w:lastRenderedPageBreak/>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003"/>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2.5. Преступления против военной службы</w:t>
            </w:r>
          </w:p>
        </w:tc>
        <w:tc>
          <w:tcPr>
            <w:tcW w:w="3808" w:type="pct"/>
          </w:tcPr>
          <w:p w:rsidR="00101810" w:rsidRPr="00877776" w:rsidRDefault="00101810" w:rsidP="00897938">
            <w:pPr>
              <w:pStyle w:val="TableParagraph"/>
              <w:spacing w:line="258" w:lineRule="exact"/>
              <w:rPr>
                <w:b/>
                <w:sz w:val="20"/>
                <w:szCs w:val="20"/>
              </w:rPr>
            </w:pPr>
            <w:r w:rsidRPr="00877776">
              <w:rPr>
                <w:b/>
                <w:sz w:val="20"/>
                <w:szCs w:val="20"/>
              </w:rPr>
              <w:t>Содержание учебного материала</w:t>
            </w:r>
          </w:p>
          <w:p w:rsidR="00101810" w:rsidRPr="00877776" w:rsidRDefault="00101810" w:rsidP="00897938">
            <w:pPr>
              <w:pStyle w:val="TableParagraph"/>
              <w:ind w:left="105" w:right="85"/>
              <w:jc w:val="both"/>
              <w:rPr>
                <w:sz w:val="20"/>
                <w:szCs w:val="20"/>
              </w:rPr>
            </w:pPr>
            <w:r w:rsidRPr="00877776">
              <w:rPr>
                <w:sz w:val="20"/>
                <w:szCs w:val="20"/>
              </w:rPr>
              <w:t>Понятие и система преступлений против военной службы. Преступления против порядка подчиненности и воинских уставных взаимоотношений. Понятие и общая уголовно-правовая характеристика преступлений против военной службы. Специальный субъект таких преступлений. Виды преступлений против военной службы</w:t>
            </w:r>
            <w:proofErr w:type="gramStart"/>
            <w:r w:rsidRPr="00877776">
              <w:rPr>
                <w:sz w:val="20"/>
                <w:szCs w:val="20"/>
              </w:rPr>
              <w:t>.</w:t>
            </w:r>
            <w:proofErr w:type="gramEnd"/>
            <w:r w:rsidRPr="00877776">
              <w:rPr>
                <w:sz w:val="20"/>
                <w:szCs w:val="20"/>
              </w:rPr>
              <w:t xml:space="preserve"> (</w:t>
            </w:r>
            <w:proofErr w:type="gramStart"/>
            <w:r w:rsidRPr="00877776">
              <w:rPr>
                <w:sz w:val="20"/>
                <w:szCs w:val="20"/>
              </w:rPr>
              <w:t>п</w:t>
            </w:r>
            <w:proofErr w:type="gramEnd"/>
            <w:r w:rsidRPr="00877776">
              <w:rPr>
                <w:sz w:val="20"/>
                <w:szCs w:val="20"/>
              </w:rPr>
              <w:t xml:space="preserve">рактическая подготовка) </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877776" w:rsidRDefault="00101810" w:rsidP="00897938">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897938">
            <w:pPr>
              <w:pStyle w:val="TableParagraph"/>
              <w:spacing w:line="271" w:lineRule="exact"/>
              <w:rPr>
                <w:b/>
                <w:sz w:val="20"/>
                <w:szCs w:val="20"/>
              </w:rPr>
            </w:pPr>
            <w:r w:rsidRPr="00877776">
              <w:rPr>
                <w:sz w:val="20"/>
                <w:szCs w:val="20"/>
              </w:rPr>
              <w:t>1. Практическое занятие «</w:t>
            </w:r>
            <w:r w:rsidRPr="00877776">
              <w:rPr>
                <w:bCs/>
                <w:sz w:val="20"/>
                <w:szCs w:val="20"/>
              </w:rPr>
              <w:t>Составить схему  элементов состава  преступления по  ст. ст. 332, 338,  352.1 УК РФ»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vMerge w:val="restart"/>
            <w:tcBorders>
              <w:top w:val="nil"/>
            </w:tcBorders>
          </w:tcPr>
          <w:p w:rsidR="00101810" w:rsidRPr="00873356" w:rsidRDefault="00101810" w:rsidP="00897938">
            <w:pPr>
              <w:widowControl w:val="0"/>
              <w:autoSpaceDE w:val="0"/>
              <w:autoSpaceDN w:val="0"/>
              <w:rPr>
                <w:rFonts w:ascii="Times New Roman" w:hAnsi="Times New Roman"/>
                <w:b/>
                <w:sz w:val="20"/>
                <w:szCs w:val="20"/>
              </w:rPr>
            </w:pPr>
            <w:r w:rsidRPr="00445E8F">
              <w:rPr>
                <w:rFonts w:ascii="Times New Roman" w:hAnsi="Times New Roman"/>
                <w:b/>
                <w:sz w:val="20"/>
                <w:szCs w:val="20"/>
              </w:rPr>
              <w:t>Тема 2.6. Преступления против мира и безопасности человечества. Основные вопросы уголовного права зарубежных государств</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sz w:val="20"/>
                <w:szCs w:val="20"/>
              </w:rPr>
              <w:t>Преступления против мира и безопасности человечества. Понятие, общая уголовно-правовая характеристика и виды преступлений против мира и безопасности человечества. Международно-правовые акты об ответственности за преступления этой категории. Зарубежное уголовное законодательство. Общая характеристика уголовного права зарубежных стран. Источники зарубежного уголовного права.</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87"/>
        </w:trPr>
        <w:tc>
          <w:tcPr>
            <w:tcW w:w="1012" w:type="pct"/>
            <w:gridSpan w:val="3"/>
            <w:vMerge/>
          </w:tcPr>
          <w:p w:rsidR="00101810" w:rsidRPr="00445E8F" w:rsidRDefault="00101810" w:rsidP="00897938">
            <w:pPr>
              <w:widowControl w:val="0"/>
              <w:autoSpaceDE w:val="0"/>
              <w:autoSpaceDN w:val="0"/>
              <w:rPr>
                <w:rFonts w:ascii="Times New Roman" w:hAnsi="Times New Roman"/>
                <w:b/>
                <w:sz w:val="20"/>
                <w:szCs w:val="20"/>
              </w:rPr>
            </w:pPr>
          </w:p>
        </w:tc>
        <w:tc>
          <w:tcPr>
            <w:tcW w:w="3808" w:type="pct"/>
          </w:tcPr>
          <w:p w:rsidR="00101810" w:rsidRPr="00445E8F" w:rsidRDefault="00101810" w:rsidP="00445E8F">
            <w:pPr>
              <w:widowControl w:val="0"/>
              <w:suppressAutoHyphens/>
              <w:autoSpaceDE w:val="0"/>
              <w:autoSpaceDN w:val="0"/>
              <w:spacing w:line="276" w:lineRule="auto"/>
              <w:rPr>
                <w:rFonts w:ascii="Times New Roman" w:hAnsi="Times New Roman"/>
                <w:b/>
                <w:bCs/>
                <w:sz w:val="20"/>
                <w:szCs w:val="20"/>
              </w:rPr>
            </w:pPr>
            <w:r w:rsidRPr="00445E8F">
              <w:rPr>
                <w:rFonts w:ascii="Times New Roman" w:hAnsi="Times New Roman"/>
                <w:b/>
                <w:bCs/>
                <w:sz w:val="20"/>
                <w:szCs w:val="20"/>
              </w:rPr>
              <w:t>В том числе, практических занятий и лабораторных  работ</w:t>
            </w:r>
          </w:p>
          <w:p w:rsidR="00101810" w:rsidRPr="00877776" w:rsidRDefault="00101810" w:rsidP="00445E8F">
            <w:pPr>
              <w:widowControl w:val="0"/>
              <w:suppressAutoHyphens/>
              <w:autoSpaceDE w:val="0"/>
              <w:autoSpaceDN w:val="0"/>
              <w:spacing w:line="276" w:lineRule="auto"/>
              <w:rPr>
                <w:rFonts w:ascii="Times New Roman" w:hAnsi="Times New Roman"/>
                <w:bCs/>
                <w:sz w:val="20"/>
                <w:szCs w:val="20"/>
              </w:rPr>
            </w:pPr>
            <w:r w:rsidRPr="00445E8F">
              <w:rPr>
                <w:rFonts w:ascii="Times New Roman" w:hAnsi="Times New Roman"/>
                <w:bCs/>
                <w:sz w:val="20"/>
                <w:szCs w:val="20"/>
              </w:rPr>
              <w:t>1. Практическое занятие «</w:t>
            </w:r>
            <w:r w:rsidRPr="00877776">
              <w:rPr>
                <w:rFonts w:ascii="Times New Roman" w:hAnsi="Times New Roman"/>
                <w:bCs/>
                <w:sz w:val="20"/>
                <w:szCs w:val="20"/>
              </w:rPr>
              <w:t xml:space="preserve">Составить схему  элементов состава  преступления по  ст. ст. </w:t>
            </w:r>
            <w:r>
              <w:rPr>
                <w:rFonts w:ascii="Times New Roman" w:hAnsi="Times New Roman"/>
                <w:bCs/>
                <w:sz w:val="20"/>
                <w:szCs w:val="20"/>
              </w:rPr>
              <w:t>354.1</w:t>
            </w:r>
            <w:r w:rsidRPr="00877776">
              <w:rPr>
                <w:rFonts w:ascii="Times New Roman" w:hAnsi="Times New Roman"/>
                <w:bCs/>
                <w:sz w:val="20"/>
                <w:szCs w:val="20"/>
              </w:rPr>
              <w:t xml:space="preserve">, </w:t>
            </w:r>
            <w:r>
              <w:rPr>
                <w:rFonts w:ascii="Times New Roman" w:hAnsi="Times New Roman"/>
                <w:bCs/>
                <w:sz w:val="20"/>
                <w:szCs w:val="20"/>
              </w:rPr>
              <w:t>356.1</w:t>
            </w:r>
            <w:r w:rsidRPr="00877776">
              <w:rPr>
                <w:rFonts w:ascii="Times New Roman" w:hAnsi="Times New Roman"/>
                <w:bCs/>
                <w:sz w:val="20"/>
                <w:szCs w:val="20"/>
              </w:rPr>
              <w:t xml:space="preserve">,  </w:t>
            </w:r>
            <w:r>
              <w:rPr>
                <w:rFonts w:ascii="Times New Roman" w:hAnsi="Times New Roman"/>
                <w:bCs/>
                <w:sz w:val="20"/>
                <w:szCs w:val="20"/>
              </w:rPr>
              <w:t>359</w:t>
            </w:r>
            <w:r w:rsidRPr="00877776">
              <w:rPr>
                <w:rFonts w:ascii="Times New Roman" w:hAnsi="Times New Roman"/>
                <w:bCs/>
                <w:sz w:val="20"/>
                <w:szCs w:val="20"/>
              </w:rPr>
              <w:t xml:space="preserve"> УК РФ</w:t>
            </w:r>
            <w:r>
              <w:rPr>
                <w:rFonts w:ascii="Times New Roman" w:hAnsi="Times New Roman"/>
                <w:bCs/>
                <w:sz w:val="20"/>
                <w:szCs w:val="20"/>
              </w:rPr>
              <w:t>»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tcBorders>
              <w:top w:val="nil"/>
            </w:tcBorders>
          </w:tcPr>
          <w:p w:rsidR="00101810" w:rsidRPr="00445E8F" w:rsidRDefault="00101810" w:rsidP="00897938">
            <w:pPr>
              <w:widowControl w:val="0"/>
              <w:autoSpaceDE w:val="0"/>
              <w:autoSpaceDN w:val="0"/>
              <w:rPr>
                <w:rFonts w:ascii="Times New Roman" w:hAnsi="Times New Roman"/>
                <w:b/>
                <w:sz w:val="20"/>
                <w:szCs w:val="20"/>
              </w:rPr>
            </w:pPr>
          </w:p>
        </w:tc>
        <w:tc>
          <w:tcPr>
            <w:tcW w:w="3808" w:type="pct"/>
          </w:tcPr>
          <w:p w:rsidR="00101810" w:rsidRPr="007D3D1C" w:rsidRDefault="00101810" w:rsidP="005E1DDE">
            <w:pPr>
              <w:rPr>
                <w:rFonts w:ascii="Times New Roman" w:hAnsi="Times New Roman"/>
                <w:b/>
                <w:sz w:val="20"/>
                <w:szCs w:val="20"/>
              </w:rPr>
            </w:pPr>
            <w:r w:rsidRPr="007D3D1C">
              <w:rPr>
                <w:rFonts w:ascii="Times New Roman" w:hAnsi="Times New Roman"/>
                <w:b/>
                <w:bCs/>
                <w:sz w:val="20"/>
                <w:szCs w:val="20"/>
              </w:rPr>
              <w:t>Примерная тематика самостоятельной учебной работы при изучении раздела 2</w:t>
            </w:r>
          </w:p>
          <w:p w:rsidR="00101810" w:rsidRPr="006D3590" w:rsidRDefault="00101810" w:rsidP="00877776">
            <w:pPr>
              <w:pStyle w:val="a3"/>
              <w:numPr>
                <w:ilvl w:val="0"/>
                <w:numId w:val="31"/>
              </w:numPr>
              <w:autoSpaceDE w:val="0"/>
              <w:autoSpaceDN w:val="0"/>
              <w:adjustRightInd w:val="0"/>
              <w:rPr>
                <w:rFonts w:ascii="Times New Roman" w:hAnsi="Times New Roman"/>
                <w:bCs/>
                <w:sz w:val="20"/>
                <w:szCs w:val="20"/>
              </w:rPr>
            </w:pPr>
            <w:r w:rsidRPr="006D3590">
              <w:rPr>
                <w:rFonts w:ascii="Times New Roman" w:hAnsi="Times New Roman"/>
                <w:sz w:val="20"/>
                <w:szCs w:val="20"/>
              </w:rPr>
              <w:t xml:space="preserve">Работа с конспектами, учебной и специальной уголовно-правовой литературой (по параграфам, главам учебных пособий, указанным преподавателем). </w:t>
            </w:r>
          </w:p>
          <w:p w:rsidR="00101810" w:rsidRDefault="00101810" w:rsidP="00877776">
            <w:pPr>
              <w:pStyle w:val="a3"/>
              <w:widowControl w:val="0"/>
              <w:numPr>
                <w:ilvl w:val="0"/>
                <w:numId w:val="31"/>
              </w:numPr>
              <w:rPr>
                <w:rFonts w:ascii="Times New Roman" w:hAnsi="Times New Roman"/>
                <w:sz w:val="20"/>
                <w:szCs w:val="20"/>
              </w:rPr>
            </w:pPr>
            <w:r w:rsidRPr="006D3590">
              <w:rPr>
                <w:rFonts w:ascii="Times New Roman" w:hAnsi="Times New Roman"/>
                <w:sz w:val="20"/>
                <w:szCs w:val="20"/>
              </w:rPr>
              <w:t>Самостоятельное изучение нормативно-правовой базы по уголовно-правовому профилю.</w:t>
            </w:r>
          </w:p>
          <w:p w:rsidR="00101810"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Работа с материалами судебной практики (анализ и обобщение)</w:t>
            </w:r>
          </w:p>
          <w:p w:rsidR="00101810" w:rsidRPr="007D3D1C"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 xml:space="preserve">Уяснить возможные формы и виды вины в каждом составе при характеристике субъективной стороны преступления. </w:t>
            </w:r>
          </w:p>
          <w:p w:rsidR="00101810"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 xml:space="preserve">Выяснить при анализе субъекта преступления возраст, с которого ответственность наступает за конкретный состав преступления, а также, в случае необходимости, признаки специального субъекта преступления. </w:t>
            </w:r>
          </w:p>
          <w:p w:rsidR="00101810" w:rsidRPr="005E1DDE" w:rsidRDefault="00101810" w:rsidP="007D3D1C">
            <w:pPr>
              <w:pStyle w:val="a3"/>
              <w:widowControl w:val="0"/>
              <w:numPr>
                <w:ilvl w:val="0"/>
                <w:numId w:val="31"/>
              </w:numPr>
              <w:rPr>
                <w:rFonts w:ascii="Times New Roman" w:hAnsi="Times New Roman"/>
                <w:b/>
                <w:bCs/>
                <w:sz w:val="20"/>
                <w:szCs w:val="20"/>
              </w:rPr>
            </w:pPr>
            <w:r w:rsidRPr="007D3D1C">
              <w:rPr>
                <w:rFonts w:ascii="Times New Roman" w:hAnsi="Times New Roman"/>
                <w:sz w:val="20"/>
                <w:szCs w:val="20"/>
              </w:rPr>
              <w:t>При анализе видов состава преступления обучающемуся необходимо раскрыть каждый из квалифицирующих признаков, обратившись к разъяснениям Пленума Верховного Суда СССР и РСФСР (Российской Федерации) по различным категориям уголовных дел.</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1012" w:type="pct"/>
            <w:gridSpan w:val="3"/>
          </w:tcPr>
          <w:p w:rsidR="00101810" w:rsidRPr="005E1DDE" w:rsidRDefault="00101810" w:rsidP="005E1DDE">
            <w:pPr>
              <w:rPr>
                <w:rFonts w:ascii="Times New Roman" w:hAnsi="Times New Roman"/>
                <w:sz w:val="20"/>
                <w:szCs w:val="20"/>
              </w:rPr>
            </w:pPr>
          </w:p>
        </w:tc>
        <w:tc>
          <w:tcPr>
            <w:tcW w:w="3808" w:type="pct"/>
          </w:tcPr>
          <w:p w:rsidR="00101810" w:rsidRPr="005E1DDE" w:rsidRDefault="00101810" w:rsidP="005E1DDE">
            <w:pPr>
              <w:pStyle w:val="TableParagraph"/>
              <w:spacing w:line="258" w:lineRule="exact"/>
              <w:ind w:right="102"/>
              <w:rPr>
                <w:b/>
                <w:sz w:val="20"/>
                <w:szCs w:val="20"/>
              </w:rPr>
            </w:pPr>
            <w:r w:rsidRPr="005E1DDE">
              <w:rPr>
                <w:b/>
                <w:w w:val="105"/>
                <w:sz w:val="20"/>
                <w:szCs w:val="20"/>
              </w:rPr>
              <w:t>Экзамен:</w:t>
            </w:r>
          </w:p>
        </w:tc>
        <w:tc>
          <w:tcPr>
            <w:tcW w:w="180" w:type="pct"/>
            <w:vAlign w:val="center"/>
          </w:tcPr>
          <w:p w:rsidR="00101810" w:rsidRPr="005E1DDE" w:rsidRDefault="00101810" w:rsidP="00101810">
            <w:pPr>
              <w:pStyle w:val="TableParagraph"/>
              <w:jc w:val="center"/>
              <w:rPr>
                <w:sz w:val="20"/>
                <w:szCs w:val="20"/>
              </w:rPr>
            </w:pPr>
            <w:r w:rsidRPr="005E1DDE">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1012" w:type="pct"/>
            <w:gridSpan w:val="3"/>
          </w:tcPr>
          <w:p w:rsidR="00101810" w:rsidRPr="005E1DDE" w:rsidRDefault="00101810" w:rsidP="005E1DDE">
            <w:pPr>
              <w:rPr>
                <w:rFonts w:ascii="Times New Roman" w:hAnsi="Times New Roman"/>
                <w:sz w:val="20"/>
                <w:szCs w:val="20"/>
              </w:rPr>
            </w:pPr>
          </w:p>
        </w:tc>
        <w:tc>
          <w:tcPr>
            <w:tcW w:w="3808" w:type="pct"/>
          </w:tcPr>
          <w:p w:rsidR="00101810" w:rsidRPr="005E1DDE" w:rsidRDefault="00101810" w:rsidP="005E1DDE">
            <w:pPr>
              <w:pStyle w:val="TableParagraph"/>
              <w:spacing w:line="258" w:lineRule="exact"/>
              <w:ind w:right="102"/>
              <w:rPr>
                <w:b/>
                <w:w w:val="105"/>
                <w:sz w:val="20"/>
                <w:szCs w:val="20"/>
              </w:rPr>
            </w:pPr>
            <w:r w:rsidRPr="005E1DDE">
              <w:rPr>
                <w:b/>
                <w:w w:val="105"/>
                <w:sz w:val="20"/>
                <w:szCs w:val="20"/>
              </w:rPr>
              <w:t>Всего</w:t>
            </w:r>
          </w:p>
        </w:tc>
        <w:tc>
          <w:tcPr>
            <w:tcW w:w="180" w:type="pct"/>
            <w:vAlign w:val="center"/>
          </w:tcPr>
          <w:p w:rsidR="00101810" w:rsidRPr="005E1DDE" w:rsidRDefault="00101810" w:rsidP="00101810">
            <w:pPr>
              <w:pStyle w:val="TableParagraph"/>
              <w:jc w:val="center"/>
              <w:rPr>
                <w:sz w:val="20"/>
                <w:szCs w:val="20"/>
              </w:rPr>
            </w:pPr>
            <w:r w:rsidRPr="005E1DDE">
              <w:rPr>
                <w:sz w:val="20"/>
                <w:szCs w:val="20"/>
              </w:rPr>
              <w:t>10</w:t>
            </w:r>
            <w:r>
              <w:rPr>
                <w:sz w:val="20"/>
                <w:szCs w:val="20"/>
              </w:rPr>
              <w:t>6</w:t>
            </w:r>
          </w:p>
        </w:tc>
      </w:tr>
      <w:tr w:rsidR="00101810" w:rsidRPr="005E1DDE" w:rsidTr="00582057">
        <w:trPr>
          <w:trHeight w:val="183"/>
        </w:trPr>
        <w:tc>
          <w:tcPr>
            <w:tcW w:w="4820" w:type="pct"/>
            <w:gridSpan w:val="4"/>
          </w:tcPr>
          <w:p w:rsidR="00101810" w:rsidRPr="0038307B" w:rsidRDefault="00B27A6B" w:rsidP="00B27A6B">
            <w:pPr>
              <w:rPr>
                <w:rFonts w:ascii="Times New Roman" w:hAnsi="Times New Roman"/>
                <w:b/>
                <w:sz w:val="20"/>
                <w:szCs w:val="20"/>
              </w:rPr>
            </w:pPr>
            <w:r w:rsidRPr="00B27A6B">
              <w:rPr>
                <w:rFonts w:ascii="Times New Roman" w:hAnsi="Times New Roman"/>
                <w:b/>
                <w:sz w:val="20"/>
                <w:szCs w:val="20"/>
              </w:rPr>
              <w:t>МДК.02.03</w:t>
            </w:r>
            <w:r w:rsidRPr="00B27A6B">
              <w:rPr>
                <w:rFonts w:ascii="Times New Roman" w:hAnsi="Times New Roman"/>
                <w:b/>
                <w:sz w:val="20"/>
                <w:szCs w:val="20"/>
              </w:rPr>
              <w:tab/>
              <w:t xml:space="preserve">Уголовный процесс </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26"/>
        </w:trPr>
        <w:tc>
          <w:tcPr>
            <w:tcW w:w="4820" w:type="pct"/>
            <w:gridSpan w:val="4"/>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Раздел 1. </w:t>
            </w:r>
            <w:r w:rsidRPr="00445E8F">
              <w:rPr>
                <w:rFonts w:ascii="Times New Roman" w:hAnsi="Times New Roman"/>
                <w:b/>
                <w:sz w:val="20"/>
                <w:szCs w:val="20"/>
              </w:rPr>
              <w:tab/>
              <w:t>Общие положения уголовного процесса</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690"/>
        </w:trPr>
        <w:tc>
          <w:tcPr>
            <w:tcW w:w="1012" w:type="pct"/>
            <w:gridSpan w:val="3"/>
            <w:vMerge w:val="restart"/>
          </w:tcPr>
          <w:p w:rsidR="00101810" w:rsidRPr="00445E8F" w:rsidRDefault="00101810" w:rsidP="00897938">
            <w:pPr>
              <w:rPr>
                <w:rFonts w:ascii="Times New Roman" w:hAnsi="Times New Roman"/>
                <w:b/>
                <w:bCs/>
                <w:sz w:val="20"/>
                <w:szCs w:val="20"/>
              </w:rPr>
            </w:pPr>
            <w:r w:rsidRPr="00445E8F">
              <w:rPr>
                <w:rFonts w:ascii="Times New Roman" w:hAnsi="Times New Roman"/>
                <w:b/>
                <w:bCs/>
                <w:sz w:val="20"/>
                <w:szCs w:val="20"/>
              </w:rPr>
              <w:lastRenderedPageBreak/>
              <w:t>Тема 1.1</w:t>
            </w:r>
          </w:p>
        </w:tc>
        <w:tc>
          <w:tcPr>
            <w:tcW w:w="3808" w:type="pct"/>
          </w:tcPr>
          <w:p w:rsidR="00101810" w:rsidRPr="00873356" w:rsidRDefault="00101810" w:rsidP="00897938">
            <w:pPr>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4D0401">
            <w:pPr>
              <w:ind w:firstLine="142"/>
              <w:rPr>
                <w:rFonts w:ascii="Times New Roman" w:hAnsi="Times New Roman"/>
                <w:sz w:val="20"/>
                <w:szCs w:val="20"/>
              </w:rPr>
            </w:pPr>
            <w:r w:rsidRPr="005E1DDE">
              <w:rPr>
                <w:rFonts w:ascii="Times New Roman" w:hAnsi="Times New Roman"/>
                <w:sz w:val="20"/>
                <w:szCs w:val="20"/>
              </w:rPr>
              <w:t>Понятие уголовного процесса, его  задачи и основные  элементы:  уголовно-процессуальная деятельность,  уголовно-процессуальные  правоотношения. Процессуальные гарантии и их виды. Процессуальная форма. Уголовно-процессуальные акты, их виды</w:t>
            </w:r>
            <w:r w:rsidRPr="005E1DDE">
              <w:rPr>
                <w:rFonts w:ascii="Times New Roman" w:hAnsi="Times New Roman"/>
                <w:smallCaps/>
                <w:sz w:val="20"/>
                <w:szCs w:val="20"/>
              </w:rPr>
              <w:t>.</w:t>
            </w:r>
            <w:r w:rsidRPr="005E1DDE">
              <w:rPr>
                <w:rFonts w:ascii="Times New Roman" w:hAnsi="Times New Roman"/>
                <w:sz w:val="20"/>
                <w:szCs w:val="20"/>
              </w:rPr>
              <w:t xml:space="preserve"> Соотношение понятий «уголовный процесс», «уголовное судопроизводство», «правосудие». </w:t>
            </w:r>
          </w:p>
          <w:p w:rsidR="00101810" w:rsidRPr="005E1DDE" w:rsidRDefault="00101810" w:rsidP="004D0401">
            <w:pPr>
              <w:ind w:firstLine="142"/>
              <w:rPr>
                <w:rFonts w:ascii="Times New Roman" w:hAnsi="Times New Roman"/>
                <w:sz w:val="20"/>
                <w:szCs w:val="20"/>
              </w:rPr>
            </w:pPr>
            <w:r w:rsidRPr="005E1DDE">
              <w:rPr>
                <w:rFonts w:ascii="Times New Roman" w:hAnsi="Times New Roman"/>
                <w:sz w:val="20"/>
                <w:szCs w:val="20"/>
              </w:rPr>
              <w:t xml:space="preserve">Назначение уголовного процесса. Роль уголовного судопроизводства в обеспечении защиты прав, свобод и законных интересов личности и общества, неотвратимости уголовной ответственности за совершенное преступление. </w:t>
            </w:r>
          </w:p>
          <w:p w:rsidR="00101810" w:rsidRPr="005E1DDE" w:rsidRDefault="00101810" w:rsidP="004D0401">
            <w:pPr>
              <w:rPr>
                <w:rFonts w:ascii="Times New Roman" w:hAnsi="Times New Roman"/>
                <w:b/>
                <w:sz w:val="20"/>
                <w:szCs w:val="20"/>
              </w:rPr>
            </w:pPr>
            <w:r w:rsidRPr="005E1DDE">
              <w:rPr>
                <w:rFonts w:ascii="Times New Roman" w:hAnsi="Times New Roman"/>
                <w:sz w:val="20"/>
                <w:szCs w:val="20"/>
              </w:rPr>
              <w:t>Общая характеристика стадий уголовного процесса:  понятие, система и последовательность.</w:t>
            </w:r>
          </w:p>
        </w:tc>
        <w:tc>
          <w:tcPr>
            <w:tcW w:w="180" w:type="pct"/>
            <w:vAlign w:val="center"/>
          </w:tcPr>
          <w:p w:rsidR="00101810" w:rsidRPr="005E1DDE" w:rsidRDefault="00101810" w:rsidP="00101810">
            <w:pPr>
              <w:suppressAutoHyphens/>
              <w:jc w:val="center"/>
              <w:rPr>
                <w:rFonts w:ascii="Times New Roman" w:hAnsi="Times New Roman"/>
                <w:sz w:val="20"/>
                <w:szCs w:val="20"/>
              </w:rPr>
            </w:pPr>
            <w:r>
              <w:rPr>
                <w:rFonts w:ascii="Times New Roman" w:hAnsi="Times New Roman"/>
                <w:sz w:val="20"/>
                <w:szCs w:val="20"/>
              </w:rPr>
              <w:t>2</w:t>
            </w:r>
          </w:p>
        </w:tc>
      </w:tr>
      <w:tr w:rsidR="00101810" w:rsidRPr="005E1DDE" w:rsidTr="00582057">
        <w:trPr>
          <w:trHeight w:val="249"/>
        </w:trPr>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897938">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228"/>
        </w:trPr>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026296">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Общая характеристика стадий уголовного процесса </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color w:val="000000"/>
                <w:sz w:val="20"/>
                <w:szCs w:val="20"/>
              </w:rPr>
            </w:pPr>
            <w:r w:rsidRPr="00445E8F">
              <w:rPr>
                <w:rFonts w:ascii="Times New Roman" w:hAnsi="Times New Roman"/>
                <w:b/>
                <w:color w:val="000000"/>
                <w:sz w:val="20"/>
                <w:szCs w:val="20"/>
              </w:rPr>
              <w:t xml:space="preserve">Тема 1.2. </w:t>
            </w:r>
          </w:p>
          <w:p w:rsidR="00101810" w:rsidRPr="00445E8F" w:rsidRDefault="00101810" w:rsidP="005E1DDE">
            <w:pPr>
              <w:rPr>
                <w:rFonts w:ascii="Times New Roman" w:hAnsi="Times New Roman"/>
                <w:b/>
                <w:i/>
                <w:iCs/>
                <w:sz w:val="20"/>
                <w:szCs w:val="20"/>
              </w:rPr>
            </w:pPr>
            <w:r w:rsidRPr="00445E8F">
              <w:rPr>
                <w:rFonts w:ascii="Times New Roman" w:hAnsi="Times New Roman"/>
                <w:b/>
                <w:iCs/>
                <w:sz w:val="20"/>
                <w:szCs w:val="20"/>
              </w:rPr>
              <w:t>Уголовно-процессуальное право, его и</w:t>
            </w:r>
            <w:r w:rsidRPr="00445E8F">
              <w:rPr>
                <w:rFonts w:ascii="Times New Roman" w:hAnsi="Times New Roman"/>
                <w:b/>
                <w:sz w:val="20"/>
                <w:szCs w:val="20"/>
              </w:rPr>
              <w:t xml:space="preserve">сточники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Уголовно-процессуальное право  как  отрасль права,  его понятие. Соотношение уголовно-процессуального права с уголовным правом и другими  отраслями права.  </w:t>
            </w:r>
            <w:r w:rsidRPr="005E1DDE">
              <w:rPr>
                <w:rFonts w:ascii="Times New Roman" w:hAnsi="Times New Roman"/>
                <w:sz w:val="20"/>
                <w:szCs w:val="20"/>
              </w:rPr>
              <w:t>Предмет и метод уголовно-процессуального права.</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Уголовно-процессуальное право  как наука, её предмет, метод и задачи. Уголовный процесс  как  учебная дисциплина.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Источники уголовно-процессуального права:  понятие, виды, система и общая характеристика их иерархии. Конституция РФ, общепризнанные принципы и нормы международного права и международные договоры РФ. Уголовно-процессуальный кодекс РФ,</w:t>
            </w:r>
            <w:r w:rsidRPr="005E1DDE">
              <w:rPr>
                <w:rFonts w:ascii="Times New Roman" w:hAnsi="Times New Roman"/>
                <w:b/>
                <w:bCs/>
                <w:sz w:val="20"/>
                <w:szCs w:val="20"/>
              </w:rPr>
              <w:t xml:space="preserve"> </w:t>
            </w:r>
            <w:r w:rsidRPr="005E1DDE">
              <w:rPr>
                <w:rFonts w:ascii="Times New Roman" w:hAnsi="Times New Roman"/>
                <w:sz w:val="20"/>
                <w:szCs w:val="20"/>
              </w:rPr>
              <w:t xml:space="preserve">его структура и характеристика.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Иные федеральные законы, имеющие отношение к регулированию производства по уголовным делам.  </w:t>
            </w:r>
            <w:r w:rsidRPr="005E1DDE">
              <w:rPr>
                <w:rFonts w:ascii="Times New Roman" w:hAnsi="Times New Roman"/>
                <w:snapToGrid w:val="0"/>
                <w:sz w:val="20"/>
                <w:szCs w:val="20"/>
              </w:rPr>
              <w:t>Постановления Конституционного  Суда РФ</w:t>
            </w:r>
            <w:r w:rsidRPr="005E1DDE">
              <w:rPr>
                <w:rFonts w:ascii="Times New Roman" w:hAnsi="Times New Roman"/>
                <w:sz w:val="20"/>
                <w:szCs w:val="20"/>
              </w:rPr>
              <w:t xml:space="preserve"> и разъяснения Верховного Суда РФ</w:t>
            </w:r>
            <w:r w:rsidRPr="005E1DDE">
              <w:rPr>
                <w:rFonts w:ascii="Times New Roman" w:hAnsi="Times New Roman"/>
                <w:snapToGrid w:val="0"/>
                <w:sz w:val="20"/>
                <w:szCs w:val="20"/>
              </w:rPr>
              <w:t xml:space="preserve">,  касающиеся уголовно-процессуального законодательства.  </w:t>
            </w:r>
            <w:r w:rsidRPr="005E1DDE">
              <w:rPr>
                <w:rFonts w:ascii="Times New Roman" w:hAnsi="Times New Roman"/>
                <w:sz w:val="20"/>
                <w:szCs w:val="20"/>
              </w:rPr>
              <w:t xml:space="preserve">Нормативные акты министерств и ведомств.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Действие уголовно-процессуального закона во времени, в пространстве и с учетом правового статуса граждан,  иностранцев и лиц без гражданства.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Действие уголовно-процессуального закона во времени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 xml:space="preserve">Действие уголовно-процессуального закона </w:t>
            </w:r>
            <w:r>
              <w:rPr>
                <w:rFonts w:ascii="Times New Roman" w:hAnsi="Times New Roman"/>
                <w:b/>
                <w:sz w:val="20"/>
                <w:szCs w:val="20"/>
              </w:rPr>
              <w:t>в пространстве</w:t>
            </w:r>
            <w:r w:rsidRPr="005E1DDE">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iCs/>
                <w:sz w:val="20"/>
                <w:szCs w:val="20"/>
              </w:rPr>
            </w:pPr>
            <w:r w:rsidRPr="00445E8F">
              <w:rPr>
                <w:rFonts w:ascii="Times New Roman" w:hAnsi="Times New Roman"/>
                <w:b/>
                <w:color w:val="000000"/>
                <w:sz w:val="20"/>
                <w:szCs w:val="20"/>
              </w:rPr>
              <w:t xml:space="preserve">Тема 1.3. </w:t>
            </w:r>
            <w:r w:rsidRPr="00445E8F">
              <w:rPr>
                <w:rFonts w:ascii="Times New Roman" w:hAnsi="Times New Roman"/>
                <w:b/>
                <w:iCs/>
                <w:sz w:val="20"/>
                <w:szCs w:val="20"/>
              </w:rPr>
              <w:t>Принципы уголовного процесса</w:t>
            </w:r>
          </w:p>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Понятие и  значение  принципов  уголовного процесса,  их система. Воплощение в принципах конституционных предписаний,  достижений международного сотрудничества  в  области защиты прав и свобод человека,  а равно нравственных начал.</w:t>
            </w:r>
          </w:p>
          <w:p w:rsidR="00101810" w:rsidRPr="005E1DDE" w:rsidRDefault="00101810" w:rsidP="00445E8F">
            <w:pPr>
              <w:pStyle w:val="24"/>
              <w:widowControl w:val="0"/>
              <w:spacing w:after="0" w:line="240" w:lineRule="auto"/>
              <w:ind w:left="0" w:firstLine="142"/>
              <w:rPr>
                <w:sz w:val="20"/>
                <w:szCs w:val="20"/>
              </w:rPr>
            </w:pPr>
            <w:r w:rsidRPr="005E1DDE">
              <w:rPr>
                <w:snapToGrid w:val="0"/>
                <w:sz w:val="20"/>
                <w:szCs w:val="20"/>
              </w:rPr>
              <w:t xml:space="preserve">Нравственные начала уголовного судопроизводства, их выражение в нормах и институтах  уголовно-процессуального  права  и практике их применения. </w:t>
            </w:r>
            <w:r w:rsidRPr="005E1DDE">
              <w:rPr>
                <w:sz w:val="20"/>
                <w:szCs w:val="20"/>
              </w:rPr>
              <w:t>Разумный срок уголовного судопроизводства.</w:t>
            </w:r>
          </w:p>
          <w:p w:rsidR="00101810" w:rsidRPr="005E1DDE" w:rsidRDefault="00101810" w:rsidP="00445E8F">
            <w:pPr>
              <w:ind w:firstLine="142"/>
              <w:rPr>
                <w:rFonts w:ascii="Times New Roman" w:hAnsi="Times New Roman"/>
                <w:sz w:val="20"/>
                <w:szCs w:val="20"/>
              </w:rPr>
            </w:pPr>
            <w:r w:rsidRPr="005E1DDE">
              <w:rPr>
                <w:rFonts w:ascii="Times New Roman" w:hAnsi="Times New Roman"/>
                <w:sz w:val="20"/>
                <w:szCs w:val="20"/>
              </w:rPr>
              <w:t>Принцип законности. Принцип публичности. Осуществление правосудия только судом. Осуществление правосудия на началах равенства всех перед законом и судом.  Состязательность и равноправие сторон. Язык уголовного судопроизводства.  Свобода оценки доказательств.</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Охрана прав и свобод человека и гражданина. Уважение чести и достоинства личности. Принципы неприкосновенности личности, неприкосновенности жилища, тайны переписки, телефонных и иных переговоров, почтовых, телеграфных и иных сообщений. Обеспечение подозреваемому,  обвиняемому, подсудимому права на защиту. Презумпция невиновности. Право на обжалование процессуальных действий и решений.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Ходатайства и жалобы в уголовном судопроизводстве. Лица, имеющие право принесения жалоб и заявления ходатайств. Сроки принесения и порядок рассмотрения и разрешения ходатайств и жалоб. Судебный порядок рассмотрения жалоб.</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Ходатайства и жалобы в уголовном судопроизводстве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 xml:space="preserve">Судебный порядок рассмотрения жалоб </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1.4.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Участники уголовного судопроизводства</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виды процессуальных функций.  Понятие и классификация участников уголовного  процесса.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Суд, судья  - орган правосудия по уголовным делам.  Состав суда.  Понятие и виды подсудности. Полномочия суда при рассмотрении уголовных дел (по стадиям).</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Участники уголовного процесса со стороны обвинения. Процессуальное положение прокурора на различных стадиях уголовного процесса.  Следователь, его полномочия при производстве по уголовным делам. Руководитель следственного органа, его полномочия и взаимоотношения со следователем при производстве по делу.</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Органы дознания. Процессуальный статус начальника органа дознания, начальника подразделения дознания. Права и обязанности дознавателя.</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Потерпевший: понятие и порядок признания;  процессуальное положение на различных стадиях уголовного  процесса.  Представитель потерпевшего, его права и обязанности. Понятие, права, обязанности частного обвинителя в уголовном судопроизводстве.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Гражданский истец,  его процессуальное положение. Представитель гражданского истца, его права и обязанности. Гражданский иск  как  средство  возмещения  ущерба,  причиненного преступлением.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Участники процесса со стороны защиты. </w:t>
            </w:r>
            <w:proofErr w:type="gramStart"/>
            <w:r w:rsidRPr="005E1DDE">
              <w:rPr>
                <w:rFonts w:ascii="Times New Roman" w:hAnsi="Times New Roman"/>
                <w:sz w:val="20"/>
                <w:szCs w:val="20"/>
              </w:rPr>
              <w:t>Подозреваемый</w:t>
            </w:r>
            <w:proofErr w:type="gramEnd"/>
            <w:r w:rsidRPr="005E1DDE">
              <w:rPr>
                <w:rFonts w:ascii="Times New Roman" w:hAnsi="Times New Roman"/>
                <w:sz w:val="20"/>
                <w:szCs w:val="20"/>
              </w:rPr>
              <w:t xml:space="preserve"> в совершении преступления: понятие и общая характеристика процессуального положения.</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 xml:space="preserve">Обвиняемый (подсудимый,  осужденный,  оправданный), его процессуальное положение на различных стадиях процесса.  Право на реабилитацию, его содержание и порядок </w:t>
            </w:r>
            <w:r w:rsidRPr="005E1DDE">
              <w:rPr>
                <w:rFonts w:ascii="Times New Roman" w:hAnsi="Times New Roman"/>
                <w:iCs/>
                <w:spacing w:val="-2"/>
                <w:sz w:val="20"/>
                <w:szCs w:val="20"/>
              </w:rPr>
              <w:t>восстановления прав реабилитированного.</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Гражданский ответчик,  его процессуальное положение. Представитель гражданского ответчика, его права и обязанности.</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Понятия защитника и защиты от предъявленного обвинения.  Приглашение, назначение и замена защитника. Отказ от защитника. Условия и порядок  допуска к выполнению функций защитника. Отвод адвоката-защитника. Основные права и обязанности защитника.  Момент вступления защитника  в уголовное судопроизводство. Обязательное участие защитника в суде и во время предварительного расследования дела.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Законные представители несовершеннолетнего подозреваемого и обвиняемого.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Иные участники уголовно-процессуальной деятельности. Процессуальное положение свидетеля. Круг свидетелей, и право на свидетельский иммунитет.</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Эксперт, его понятие. Права, обязанность и ответственность эксперта.  Основания и порядок отвода экспертов. Специалист, участвующий в производстве следственных действий.  Его отличие от эксперта.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Переводчик, понятой.  Их понятие, права и обязанности. </w:t>
            </w:r>
          </w:p>
          <w:p w:rsidR="00101810" w:rsidRPr="005E1DDE" w:rsidRDefault="00101810" w:rsidP="00026296">
            <w:pPr>
              <w:ind w:firstLine="142"/>
              <w:rPr>
                <w:rFonts w:ascii="Times New Roman" w:hAnsi="Times New Roman"/>
                <w:sz w:val="20"/>
                <w:szCs w:val="20"/>
              </w:rPr>
            </w:pPr>
            <w:proofErr w:type="gramStart"/>
            <w:r w:rsidRPr="005E1DDE">
              <w:rPr>
                <w:rFonts w:ascii="Times New Roman" w:hAnsi="Times New Roman"/>
                <w:sz w:val="20"/>
                <w:szCs w:val="20"/>
              </w:rPr>
              <w:t>Обстоятельства, исключающие  возможность участия в судопроизводстве судьи, прокурора, следователя, дознавателя, защитника, представителя потерпевшего, гражданского истца, гражданского ответчика Отводы, самоотводы и порядок их разрешения.</w:t>
            </w:r>
            <w:proofErr w:type="gramEnd"/>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Основания отвода и порядок разрешения заявлений об отводе (самоотводе) секретаря судебного заседания, переводчика, эксперта, специалиста. Порядок разрешения заявлений об их отводе.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Участники уголовного процесса со стороны обвинения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lastRenderedPageBreak/>
              <w:t>2. Практическое занятие «</w:t>
            </w:r>
            <w:r w:rsidRPr="00445E8F">
              <w:rPr>
                <w:rFonts w:ascii="Times New Roman" w:hAnsi="Times New Roman"/>
                <w:b/>
                <w:sz w:val="20"/>
                <w:szCs w:val="20"/>
              </w:rPr>
              <w:t xml:space="preserve">Участники процесса со стороны защиты </w:t>
            </w:r>
            <w:r w:rsidRPr="005E1DDE">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lastRenderedPageBreak/>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lastRenderedPageBreak/>
              <w:t xml:space="preserve">Тема 1.5. </w:t>
            </w:r>
          </w:p>
          <w:p w:rsidR="00101810" w:rsidRPr="00445E8F" w:rsidRDefault="00101810" w:rsidP="005E1DDE">
            <w:pPr>
              <w:pStyle w:val="aff1"/>
              <w:ind w:left="0"/>
              <w:rPr>
                <w:b/>
                <w:bCs/>
                <w:iCs/>
                <w:lang w:val="ru-RU"/>
              </w:rPr>
            </w:pPr>
            <w:r w:rsidRPr="00445E8F">
              <w:rPr>
                <w:b/>
                <w:bCs/>
                <w:iCs/>
                <w:lang w:val="ru-RU"/>
              </w:rPr>
              <w:t>Доказательства и процесс доказывания в уголовном судопроизводстве</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Общие положения доказательственного права. Понятие предмета доказывания. Характеристика обстоятельств, входящих в предмет доказывания по уголовному делу. Понятие пределов доказывания, их соотношение с предметом доказывания.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свойства доказательств (относимость, допустимость, достоверность, достаточность). Классификация доказательств по предмету обвинения, источнику происхождения, механизму образования, по отношению к предмету доказывания.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Характеристика отдельных видов (источников) доказательств. Показания подозреваемого и обвиняемого, потерпевшего и свидетеля. Заключение и показания эксперта и специалиста. Вещественные доказательства: понятие, порядок приобщения и хранения при уголовном деле. Протоколы следственных и судебных действий. Иные документы.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 xml:space="preserve">Понятие и значение процесса доказывания в уголовном судопроизводстве. Содержание и характеристика элементов процесса доказывания (собирания, проверки и оценки доказательств). </w:t>
            </w:r>
            <w:r w:rsidRPr="005E1DDE">
              <w:rPr>
                <w:rFonts w:ascii="Times New Roman" w:hAnsi="Times New Roman"/>
                <w:snapToGrid w:val="0"/>
                <w:sz w:val="20"/>
                <w:szCs w:val="20"/>
              </w:rPr>
              <w:t>Способы  собирания  и проверки доказательств. Применение научно-технических сре</w:t>
            </w:r>
            <w:proofErr w:type="gramStart"/>
            <w:r w:rsidRPr="005E1DDE">
              <w:rPr>
                <w:rFonts w:ascii="Times New Roman" w:hAnsi="Times New Roman"/>
                <w:snapToGrid w:val="0"/>
                <w:sz w:val="20"/>
                <w:szCs w:val="20"/>
              </w:rPr>
              <w:t>дств дл</w:t>
            </w:r>
            <w:proofErr w:type="gramEnd"/>
            <w:r w:rsidRPr="005E1DDE">
              <w:rPr>
                <w:rFonts w:ascii="Times New Roman" w:hAnsi="Times New Roman"/>
                <w:snapToGrid w:val="0"/>
                <w:sz w:val="20"/>
                <w:szCs w:val="20"/>
              </w:rPr>
              <w:t xml:space="preserve">я собирания и проверки доказательств.  </w:t>
            </w:r>
            <w:r w:rsidRPr="005E1DDE">
              <w:rPr>
                <w:rFonts w:ascii="Times New Roman" w:hAnsi="Times New Roman"/>
                <w:sz w:val="20"/>
                <w:szCs w:val="20"/>
              </w:rPr>
              <w:t xml:space="preserve">Понятие результатов оперативно-розыскной деятельности, правила их использования в процессе доказывания. </w:t>
            </w:r>
            <w:r w:rsidRPr="005E1DDE">
              <w:rPr>
                <w:rFonts w:ascii="Times New Roman" w:hAnsi="Times New Roman"/>
                <w:spacing w:val="-2"/>
                <w:sz w:val="20"/>
                <w:szCs w:val="20"/>
              </w:rPr>
              <w:t xml:space="preserve">Понятие и порядок применения </w:t>
            </w:r>
            <w:proofErr w:type="spellStart"/>
            <w:r w:rsidRPr="005E1DDE">
              <w:rPr>
                <w:rFonts w:ascii="Times New Roman" w:hAnsi="Times New Roman"/>
                <w:spacing w:val="-2"/>
                <w:sz w:val="20"/>
                <w:szCs w:val="20"/>
              </w:rPr>
              <w:t>преюдиции</w:t>
            </w:r>
            <w:proofErr w:type="spellEnd"/>
            <w:r w:rsidRPr="005E1DDE">
              <w:rPr>
                <w:rFonts w:ascii="Times New Roman" w:hAnsi="Times New Roman"/>
                <w:spacing w:val="-2"/>
                <w:sz w:val="20"/>
                <w:szCs w:val="20"/>
              </w:rPr>
              <w:t xml:space="preserve"> в уголовном процессе.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Характеристика отдельных видов (источников) доказательств </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1.6.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 xml:space="preserve">Меры уголовно-процессуального принуждения </w:t>
            </w:r>
          </w:p>
          <w:p w:rsidR="00101810" w:rsidRPr="00445E8F" w:rsidRDefault="00101810" w:rsidP="005E1DDE">
            <w:pPr>
              <w:ind w:firstLine="709"/>
              <w:jc w:val="center"/>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Понятие и виды мер уголовно-процессуального принуждения. Классификация мер процессуального принуждения.</w:t>
            </w:r>
          </w:p>
          <w:p w:rsidR="00101810" w:rsidRPr="005E1DDE" w:rsidRDefault="00101810" w:rsidP="00026296">
            <w:pPr>
              <w:ind w:firstLine="142"/>
              <w:rPr>
                <w:rFonts w:ascii="Times New Roman" w:hAnsi="Times New Roman"/>
                <w:spacing w:val="-6"/>
                <w:sz w:val="20"/>
                <w:szCs w:val="20"/>
              </w:rPr>
            </w:pPr>
            <w:r w:rsidRPr="005E1DDE">
              <w:rPr>
                <w:rFonts w:ascii="Times New Roman" w:hAnsi="Times New Roman"/>
                <w:spacing w:val="-6"/>
                <w:sz w:val="20"/>
                <w:szCs w:val="20"/>
              </w:rPr>
              <w:t xml:space="preserve">Понятие, основания, сроки и процессуальное оформление задержания. Основания и порядок освобождения задержанного лица.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Виды мер пресечения (основания, условия и порядок избрания по каждой мере пресечения). Подписка о невыезде и надлежащем поведении. Личное поручительство, наблюдение командования воинской части, присмотр за несовершеннолетними подозреваемыми (обвиняемыми). Запрет определенных действий. Залог. Домашний арест. Заключение под стражу.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Иные меры уголовно-процессуального принуждения (основания, условия и порядок избрания по каждой мере принуждения). Обязательство о явке. Привод. Временное отстранение от должности. Наложение ареста на имущество и ценные бумаги. Денежное взыскание.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Pr>
                <w:rFonts w:ascii="Times New Roman" w:hAnsi="Times New Roman"/>
                <w:b/>
                <w:sz w:val="20"/>
                <w:szCs w:val="20"/>
              </w:rPr>
              <w:t>П</w:t>
            </w:r>
            <w:r w:rsidRPr="00445E8F">
              <w:rPr>
                <w:rFonts w:ascii="Times New Roman" w:hAnsi="Times New Roman"/>
                <w:b/>
                <w:sz w:val="20"/>
                <w:szCs w:val="20"/>
              </w:rPr>
              <w:t xml:space="preserve">роцессуальное оформление задержания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Иные меры уголовно-процессуального принуждения (основания, условия и порядок избран</w:t>
            </w:r>
            <w:r>
              <w:rPr>
                <w:rFonts w:ascii="Times New Roman" w:hAnsi="Times New Roman"/>
                <w:b/>
                <w:sz w:val="20"/>
                <w:szCs w:val="20"/>
              </w:rPr>
              <w:t>ия по каждой мере принуждения)</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7D3D1C" w:rsidRDefault="00101810" w:rsidP="005E1DDE">
            <w:pPr>
              <w:rPr>
                <w:rFonts w:ascii="Times New Roman" w:hAnsi="Times New Roman"/>
                <w:b/>
                <w:sz w:val="20"/>
                <w:szCs w:val="20"/>
              </w:rPr>
            </w:pPr>
            <w:r w:rsidRPr="007D3D1C">
              <w:rPr>
                <w:rFonts w:ascii="Times New Roman" w:hAnsi="Times New Roman"/>
                <w:b/>
                <w:bCs/>
                <w:sz w:val="20"/>
                <w:szCs w:val="20"/>
              </w:rPr>
              <w:t>Примерная тематика самостоятельной учебной работы при изучении раздела 1</w:t>
            </w:r>
          </w:p>
          <w:p w:rsidR="00101810" w:rsidRPr="007D3D1C" w:rsidRDefault="00101810" w:rsidP="007D3D1C">
            <w:pPr>
              <w:pStyle w:val="a3"/>
              <w:numPr>
                <w:ilvl w:val="0"/>
                <w:numId w:val="32"/>
              </w:numPr>
              <w:autoSpaceDE w:val="0"/>
              <w:autoSpaceDN w:val="0"/>
              <w:adjustRightInd w:val="0"/>
              <w:rPr>
                <w:rFonts w:ascii="Times New Roman" w:hAnsi="Times New Roman"/>
                <w:sz w:val="20"/>
                <w:szCs w:val="20"/>
              </w:rPr>
            </w:pPr>
            <w:r w:rsidRPr="007D3D1C">
              <w:rPr>
                <w:rFonts w:ascii="Times New Roman" w:hAnsi="Times New Roman"/>
                <w:sz w:val="20"/>
                <w:szCs w:val="20"/>
              </w:rPr>
              <w:t>Работа с конспектами, учебной и специальной уголовно-</w:t>
            </w:r>
            <w:r>
              <w:rPr>
                <w:rFonts w:ascii="Times New Roman" w:hAnsi="Times New Roman"/>
                <w:sz w:val="20"/>
                <w:szCs w:val="20"/>
              </w:rPr>
              <w:t>процессуальной</w:t>
            </w:r>
            <w:r w:rsidRPr="007D3D1C">
              <w:rPr>
                <w:rFonts w:ascii="Times New Roman" w:hAnsi="Times New Roman"/>
                <w:sz w:val="20"/>
                <w:szCs w:val="20"/>
              </w:rPr>
              <w:t xml:space="preserve"> литературой (по параграфам, главам учебных пособий, указанным преподавателем). </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Самостоятельное изучение нормативно-правовой базы по уголовно-правовому профилю.</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схему «Уголовный процесс как отрасль права, наука, учебная дисциплина».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Подготовить презентации по темам: Уголовный процесс на Руси,  Уголовный процесс в Российской империи, Типы уголовного процесса.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таблицу «Источники уголовно-процессуального права».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lastRenderedPageBreak/>
              <w:t>Подготовьте презентации по темам: 1. Роль Пленума ВС РФ в уголовном процессе России. 2. Особенности источников русского уголовного процесса.</w:t>
            </w:r>
            <w:r w:rsidRPr="007D3D1C">
              <w:rPr>
                <w:rFonts w:ascii="Times New Roman" w:hAnsi="Times New Roman"/>
                <w:sz w:val="20"/>
                <w:szCs w:val="20"/>
              </w:rPr>
              <w:cr/>
              <w:t>Составить таблицу «Субъекты расследования преступлений»</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схему «Тактика задержания».</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lastRenderedPageBreak/>
              <w:t>Раздел 2.</w:t>
            </w:r>
          </w:p>
        </w:tc>
        <w:tc>
          <w:tcPr>
            <w:tcW w:w="3808" w:type="pct"/>
          </w:tcPr>
          <w:p w:rsidR="00101810" w:rsidRPr="005E1DDE" w:rsidRDefault="00101810" w:rsidP="005E1DDE">
            <w:pPr>
              <w:spacing w:line="276" w:lineRule="auto"/>
              <w:rPr>
                <w:rFonts w:ascii="Times New Roman" w:hAnsi="Times New Roman"/>
                <w:b/>
                <w:sz w:val="20"/>
                <w:szCs w:val="20"/>
              </w:rPr>
            </w:pPr>
            <w:r w:rsidRPr="005E1DDE">
              <w:rPr>
                <w:rFonts w:ascii="Times New Roman" w:hAnsi="Times New Roman"/>
                <w:b/>
                <w:sz w:val="20"/>
                <w:szCs w:val="20"/>
              </w:rPr>
              <w:t>Досудебное производство</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026296">
            <w:pPr>
              <w:rPr>
                <w:rFonts w:ascii="Times New Roman" w:hAnsi="Times New Roman"/>
                <w:b/>
                <w:sz w:val="20"/>
                <w:szCs w:val="20"/>
              </w:rPr>
            </w:pPr>
            <w:r w:rsidRPr="00445E8F">
              <w:rPr>
                <w:rFonts w:ascii="Times New Roman" w:hAnsi="Times New Roman"/>
                <w:b/>
                <w:color w:val="000000"/>
                <w:sz w:val="20"/>
                <w:szCs w:val="20"/>
              </w:rPr>
              <w:t xml:space="preserve">Тема 2.1. </w:t>
            </w:r>
          </w:p>
          <w:p w:rsidR="00101810" w:rsidRPr="00445E8F" w:rsidRDefault="00101810" w:rsidP="00026296">
            <w:pPr>
              <w:rPr>
                <w:rFonts w:ascii="Times New Roman" w:hAnsi="Times New Roman"/>
                <w:b/>
                <w:color w:val="000000"/>
                <w:sz w:val="20"/>
                <w:szCs w:val="20"/>
              </w:rPr>
            </w:pPr>
            <w:r w:rsidRPr="00445E8F">
              <w:rPr>
                <w:rFonts w:ascii="Times New Roman" w:hAnsi="Times New Roman"/>
                <w:b/>
                <w:iCs/>
                <w:sz w:val="20"/>
                <w:szCs w:val="20"/>
              </w:rPr>
              <w:t>Возбуждение уголовного дела</w:t>
            </w:r>
          </w:p>
          <w:p w:rsidR="00101810" w:rsidRPr="00445E8F" w:rsidRDefault="00101810" w:rsidP="005E1DDE">
            <w:pPr>
              <w:rPr>
                <w:rFonts w:ascii="Times New Roman" w:hAnsi="Times New Roman"/>
                <w:b/>
                <w:color w:val="000000"/>
                <w:sz w:val="20"/>
                <w:szCs w:val="20"/>
              </w:rPr>
            </w:pPr>
            <w:r w:rsidRPr="00445E8F">
              <w:rPr>
                <w:rFonts w:ascii="Times New Roman" w:hAnsi="Times New Roman"/>
                <w:b/>
                <w:sz w:val="20"/>
                <w:szCs w:val="20"/>
              </w:rPr>
              <w:t xml:space="preserve"> </w:t>
            </w: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5E1DDE">
            <w:pPr>
              <w:suppressAutoHyphens/>
              <w:spacing w:line="276" w:lineRule="auto"/>
              <w:rPr>
                <w:rFonts w:ascii="Times New Roman" w:hAnsi="Times New Roman"/>
                <w:sz w:val="20"/>
                <w:szCs w:val="20"/>
              </w:rPr>
            </w:pPr>
            <w:r w:rsidRPr="005E1DDE">
              <w:rPr>
                <w:rFonts w:ascii="Times New Roman" w:hAnsi="Times New Roman"/>
                <w:sz w:val="20"/>
                <w:szCs w:val="20"/>
              </w:rPr>
              <w:t xml:space="preserve">Понятие и общая характеристика стадии: задачи и круг субъектов. Поводы и основания к возбуждению уголовного дела. Процессуальный порядок рассмотрения сообщений о преступлении и принятия решения по поступившим сообщениям. Порядок возбуждения уголовного дела публичного, </w:t>
            </w:r>
            <w:proofErr w:type="spellStart"/>
            <w:r w:rsidRPr="005E1DDE">
              <w:rPr>
                <w:rFonts w:ascii="Times New Roman" w:hAnsi="Times New Roman"/>
                <w:sz w:val="20"/>
                <w:szCs w:val="20"/>
              </w:rPr>
              <w:t>частно</w:t>
            </w:r>
            <w:proofErr w:type="spellEnd"/>
            <w:r w:rsidRPr="005E1DDE">
              <w:rPr>
                <w:rFonts w:ascii="Times New Roman" w:hAnsi="Times New Roman"/>
                <w:sz w:val="20"/>
                <w:szCs w:val="20"/>
              </w:rPr>
              <w:t>-публичного и частного обвинения. Основания и процессуальный порядок отказа в возбуждении уголовного дела.</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Процессуальный порядок рассмотрения сообщений о преступлении и принятия решения по поступившим сообщениям </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2.2. </w:t>
            </w:r>
          </w:p>
          <w:p w:rsidR="00101810" w:rsidRPr="00445E8F" w:rsidRDefault="00101810" w:rsidP="005E1DDE">
            <w:pPr>
              <w:shd w:val="clear" w:color="auto" w:fill="FFFFFF"/>
              <w:rPr>
                <w:rFonts w:ascii="Times New Roman" w:hAnsi="Times New Roman"/>
                <w:b/>
                <w:iCs/>
                <w:sz w:val="20"/>
                <w:szCs w:val="20"/>
              </w:rPr>
            </w:pPr>
            <w:r w:rsidRPr="00445E8F">
              <w:rPr>
                <w:rFonts w:ascii="Times New Roman" w:hAnsi="Times New Roman"/>
                <w:b/>
                <w:iCs/>
                <w:sz w:val="20"/>
                <w:szCs w:val="20"/>
              </w:rPr>
              <w:t xml:space="preserve">Общие условия и формы производства предварительного расследования. </w:t>
            </w:r>
          </w:p>
          <w:p w:rsidR="00101810" w:rsidRPr="00445E8F" w:rsidRDefault="00101810" w:rsidP="005E1DDE">
            <w:pPr>
              <w:ind w:firstLine="709"/>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Default="00101810" w:rsidP="00026296">
            <w:pPr>
              <w:shd w:val="clear" w:color="auto" w:fill="FFFFFF"/>
              <w:ind w:firstLine="142"/>
              <w:rPr>
                <w:rFonts w:ascii="Times New Roman" w:hAnsi="Times New Roman"/>
                <w:b/>
                <w:bCs/>
                <w:sz w:val="20"/>
                <w:szCs w:val="20"/>
              </w:rPr>
            </w:pPr>
            <w:r w:rsidRPr="005F1DBD">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bCs/>
                <w:spacing w:val="4"/>
                <w:sz w:val="20"/>
                <w:szCs w:val="20"/>
              </w:rPr>
              <w:t xml:space="preserve">Понятие и значение общих условий предварительного расследования. </w:t>
            </w:r>
            <w:r w:rsidRPr="005E1DDE">
              <w:rPr>
                <w:rFonts w:ascii="Times New Roman" w:hAnsi="Times New Roman"/>
                <w:sz w:val="20"/>
                <w:szCs w:val="20"/>
              </w:rPr>
              <w:t xml:space="preserve">Понятие, виды </w:t>
            </w:r>
            <w:r w:rsidRPr="005E1DDE">
              <w:rPr>
                <w:rFonts w:ascii="Times New Roman" w:hAnsi="Times New Roman"/>
                <w:snapToGrid w:val="0"/>
                <w:sz w:val="20"/>
                <w:szCs w:val="20"/>
              </w:rPr>
              <w:t>(</w:t>
            </w:r>
            <w:proofErr w:type="gramStart"/>
            <w:r w:rsidRPr="005E1DDE">
              <w:rPr>
                <w:rFonts w:ascii="Times New Roman" w:hAnsi="Times New Roman"/>
                <w:snapToGrid w:val="0"/>
                <w:sz w:val="20"/>
                <w:szCs w:val="20"/>
              </w:rPr>
              <w:t>предметная</w:t>
            </w:r>
            <w:proofErr w:type="gramEnd"/>
            <w:r w:rsidRPr="005E1DDE">
              <w:rPr>
                <w:rFonts w:ascii="Times New Roman" w:hAnsi="Times New Roman"/>
                <w:snapToGrid w:val="0"/>
                <w:sz w:val="20"/>
                <w:szCs w:val="20"/>
              </w:rPr>
              <w:t xml:space="preserve">,  территориальная и персональная) </w:t>
            </w:r>
            <w:r w:rsidRPr="005E1DDE">
              <w:rPr>
                <w:rFonts w:ascii="Times New Roman" w:hAnsi="Times New Roman"/>
                <w:sz w:val="20"/>
                <w:szCs w:val="20"/>
              </w:rPr>
              <w:t xml:space="preserve">и значение </w:t>
            </w:r>
            <w:proofErr w:type="spellStart"/>
            <w:r w:rsidRPr="005E1DDE">
              <w:rPr>
                <w:rFonts w:ascii="Times New Roman" w:hAnsi="Times New Roman"/>
                <w:sz w:val="20"/>
                <w:szCs w:val="20"/>
              </w:rPr>
              <w:t>подследственности</w:t>
            </w:r>
            <w:proofErr w:type="spellEnd"/>
            <w:r w:rsidRPr="005E1DDE">
              <w:rPr>
                <w:rFonts w:ascii="Times New Roman" w:hAnsi="Times New Roman"/>
                <w:sz w:val="20"/>
                <w:szCs w:val="20"/>
              </w:rPr>
              <w:t xml:space="preserve">. Неотложные следственные действия. Соединение и выделение уголовного дела. </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Обязательность рассмотрения органами предварительного расследования ходатайств, заявленных по уголовному делу.</w:t>
            </w:r>
            <w:r w:rsidRPr="005E1DDE">
              <w:rPr>
                <w:rFonts w:ascii="Times New Roman" w:hAnsi="Times New Roman"/>
                <w:iCs/>
                <w:spacing w:val="-2"/>
                <w:sz w:val="20"/>
                <w:szCs w:val="20"/>
              </w:rPr>
              <w:t xml:space="preserve"> Процессуальные издержки. Понятие реабилитации и основания возникновения права на реабилитацию. Порядок восстановления прав реабилитированного.</w:t>
            </w:r>
          </w:p>
          <w:p w:rsidR="00101810" w:rsidRPr="005E1DDE" w:rsidRDefault="00101810" w:rsidP="00026296">
            <w:pPr>
              <w:suppressAutoHyphens/>
              <w:spacing w:line="276" w:lineRule="auto"/>
              <w:rPr>
                <w:rFonts w:ascii="Times New Roman" w:hAnsi="Times New Roman"/>
                <w:b/>
                <w:sz w:val="20"/>
                <w:szCs w:val="20"/>
                <w:lang w:val="en-US"/>
              </w:rPr>
            </w:pPr>
            <w:r w:rsidRPr="005E1DDE">
              <w:rPr>
                <w:rFonts w:ascii="Times New Roman" w:hAnsi="Times New Roman"/>
                <w:bCs/>
                <w:sz w:val="20"/>
                <w:szCs w:val="20"/>
              </w:rPr>
              <w:t xml:space="preserve">Понятие предварительного следствия и дознания. </w:t>
            </w:r>
            <w:r w:rsidRPr="005E1DDE">
              <w:rPr>
                <w:rFonts w:ascii="Times New Roman" w:hAnsi="Times New Roman"/>
                <w:sz w:val="20"/>
                <w:szCs w:val="20"/>
              </w:rPr>
              <w:t>Характеристика предварительного следствия: понятие, сроки, процессуальные особенности. Порядок и сроки проведения дознания по уголовным делам. Основания и порядок производства дознания в сокращенной форме. Срок дознания в сокращенной форме.</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F1DBD" w:rsidRDefault="00101810" w:rsidP="00026296">
            <w:pPr>
              <w:shd w:val="clear" w:color="auto" w:fill="FFFFFF"/>
              <w:ind w:firstLine="142"/>
              <w:rPr>
                <w:rFonts w:ascii="Times New Roman" w:hAnsi="Times New Roman"/>
                <w:b/>
                <w:bCs/>
                <w:sz w:val="20"/>
                <w:szCs w:val="20"/>
              </w:rPr>
            </w:pPr>
            <w:r w:rsidRPr="005F1DBD">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 Порядок и сроки проведения дознания по уголовным делам </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2.3. </w:t>
            </w:r>
          </w:p>
          <w:p w:rsidR="00101810" w:rsidRPr="00445E8F" w:rsidRDefault="00101810" w:rsidP="005E1DDE">
            <w:pPr>
              <w:shd w:val="clear" w:color="auto" w:fill="FFFFFF"/>
              <w:rPr>
                <w:rFonts w:ascii="Times New Roman" w:hAnsi="Times New Roman"/>
                <w:b/>
                <w:iCs/>
                <w:color w:val="000000"/>
                <w:sz w:val="20"/>
                <w:szCs w:val="20"/>
              </w:rPr>
            </w:pPr>
            <w:r w:rsidRPr="00445E8F">
              <w:rPr>
                <w:rFonts w:ascii="Times New Roman" w:hAnsi="Times New Roman"/>
                <w:b/>
                <w:iCs/>
                <w:color w:val="000000"/>
                <w:sz w:val="20"/>
                <w:szCs w:val="20"/>
              </w:rPr>
              <w:t>Привлечение в качестве обвиняемого.</w:t>
            </w: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color w:val="000000"/>
                <w:sz w:val="20"/>
                <w:szCs w:val="20"/>
              </w:rPr>
              <w:t xml:space="preserve">Понятие, основания и порядок привлечения в качестве обвиняемого. Содержание </w:t>
            </w:r>
            <w:r w:rsidRPr="005E1DDE">
              <w:rPr>
                <w:rFonts w:ascii="Times New Roman" w:hAnsi="Times New Roman"/>
                <w:snapToGrid w:val="0"/>
                <w:sz w:val="20"/>
                <w:szCs w:val="20"/>
              </w:rPr>
              <w:t xml:space="preserve">и форма </w:t>
            </w:r>
            <w:r w:rsidRPr="005E1DDE">
              <w:rPr>
                <w:rFonts w:ascii="Times New Roman" w:hAnsi="Times New Roman"/>
                <w:color w:val="000000"/>
                <w:sz w:val="20"/>
                <w:szCs w:val="20"/>
              </w:rPr>
              <w:t xml:space="preserve">постановления о привлечении лица в качестве обвиняемого. Особенности оформления постановления при обвинении лица в совершении нескольких преступлений и в случае привлечения по одному уголовному делу нескольких обвиняемых. Порядок и сроки предъявления обвинения, и допрос обвиняемого. Изменение и дополнение </w:t>
            </w:r>
            <w:r w:rsidRPr="005E1DDE">
              <w:rPr>
                <w:rFonts w:ascii="Times New Roman" w:hAnsi="Times New Roman"/>
                <w:snapToGrid w:val="0"/>
                <w:sz w:val="20"/>
                <w:szCs w:val="20"/>
              </w:rPr>
              <w:t xml:space="preserve">ранее  предъявленного </w:t>
            </w:r>
            <w:r w:rsidRPr="005E1DDE">
              <w:rPr>
                <w:rFonts w:ascii="Times New Roman" w:hAnsi="Times New Roman"/>
                <w:color w:val="000000"/>
                <w:sz w:val="20"/>
                <w:szCs w:val="20"/>
              </w:rPr>
              <w:t>обвинения. Частичное прекращение уголовного преследования.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 Содержание и форма постановления о привлечении лица в качестве обвиняемого</w:t>
            </w:r>
            <w:r w:rsidRPr="005E1DDE">
              <w:rPr>
                <w:rFonts w:ascii="Times New Roman" w:hAnsi="Times New Roman"/>
                <w:sz w:val="20"/>
                <w:szCs w:val="20"/>
              </w:rPr>
              <w:t>» (практическая подготовка)</w:t>
            </w:r>
          </w:p>
          <w:p w:rsidR="00101810" w:rsidRPr="005E1DDE" w:rsidRDefault="00101810" w:rsidP="005E1DDE">
            <w:pPr>
              <w:spacing w:line="276" w:lineRule="auto"/>
              <w:rPr>
                <w:rFonts w:ascii="Times New Roman" w:hAnsi="Times New Roman"/>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026296">
            <w:pPr>
              <w:rPr>
                <w:rFonts w:ascii="Times New Roman" w:hAnsi="Times New Roman"/>
                <w:b/>
                <w:sz w:val="20"/>
                <w:szCs w:val="20"/>
              </w:rPr>
            </w:pPr>
            <w:r w:rsidRPr="00445E8F">
              <w:rPr>
                <w:rFonts w:ascii="Times New Roman" w:hAnsi="Times New Roman"/>
                <w:b/>
                <w:sz w:val="20"/>
                <w:szCs w:val="20"/>
              </w:rPr>
              <w:t xml:space="preserve">Тема 2.4. </w:t>
            </w:r>
          </w:p>
          <w:p w:rsidR="00101810" w:rsidRPr="00445E8F" w:rsidRDefault="00101810" w:rsidP="00026296">
            <w:pPr>
              <w:shd w:val="clear" w:color="auto" w:fill="FFFFFF"/>
              <w:rPr>
                <w:rFonts w:ascii="Times New Roman" w:hAnsi="Times New Roman"/>
                <w:b/>
                <w:sz w:val="20"/>
                <w:szCs w:val="20"/>
              </w:rPr>
            </w:pPr>
            <w:r w:rsidRPr="00445E8F">
              <w:rPr>
                <w:rFonts w:ascii="Times New Roman" w:hAnsi="Times New Roman"/>
                <w:b/>
                <w:snapToGrid w:val="0"/>
                <w:sz w:val="20"/>
                <w:szCs w:val="20"/>
              </w:rPr>
              <w:t xml:space="preserve">Производство следственных </w:t>
            </w:r>
            <w:r w:rsidRPr="00445E8F">
              <w:rPr>
                <w:rFonts w:ascii="Times New Roman" w:hAnsi="Times New Roman"/>
                <w:b/>
                <w:snapToGrid w:val="0"/>
                <w:sz w:val="20"/>
                <w:szCs w:val="20"/>
              </w:rPr>
              <w:lastRenderedPageBreak/>
              <w:t>действий</w:t>
            </w:r>
            <w:r w:rsidRPr="00445E8F">
              <w:rPr>
                <w:rFonts w:ascii="Times New Roman" w:hAnsi="Times New Roman"/>
                <w:b/>
                <w:sz w:val="20"/>
                <w:szCs w:val="20"/>
              </w:rPr>
              <w:t xml:space="preserve">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lastRenderedPageBreak/>
              <w:t>Содержание  учебного материала</w:t>
            </w:r>
          </w:p>
          <w:p w:rsidR="00101810" w:rsidRPr="005E1DDE" w:rsidRDefault="00101810" w:rsidP="007D3D1C">
            <w:pPr>
              <w:shd w:val="clear" w:color="auto" w:fill="FFFFFF"/>
              <w:ind w:firstLine="142"/>
              <w:jc w:val="both"/>
              <w:rPr>
                <w:rFonts w:ascii="Times New Roman" w:hAnsi="Times New Roman"/>
                <w:color w:val="000000"/>
                <w:sz w:val="20"/>
                <w:szCs w:val="20"/>
              </w:rPr>
            </w:pPr>
            <w:r w:rsidRPr="005E1DDE">
              <w:rPr>
                <w:rFonts w:ascii="Times New Roman" w:hAnsi="Times New Roman"/>
                <w:color w:val="000000"/>
                <w:sz w:val="20"/>
                <w:szCs w:val="20"/>
              </w:rPr>
              <w:t xml:space="preserve">Понятие и виды следственных действий. Общие правила производства следственных действий. Следственные действия, </w:t>
            </w:r>
            <w:r w:rsidRPr="005E1DDE">
              <w:rPr>
                <w:rFonts w:ascii="Times New Roman" w:hAnsi="Times New Roman"/>
                <w:color w:val="000000"/>
                <w:sz w:val="20"/>
                <w:szCs w:val="20"/>
              </w:rPr>
              <w:lastRenderedPageBreak/>
              <w:t xml:space="preserve">производимые на основании судебного решения. Судебный порядок получения разрешения на производство следственного действия. </w:t>
            </w:r>
            <w:r w:rsidRPr="005E1DDE">
              <w:rPr>
                <w:rFonts w:ascii="Times New Roman" w:hAnsi="Times New Roman"/>
                <w:snapToGrid w:val="0"/>
                <w:sz w:val="20"/>
                <w:szCs w:val="20"/>
              </w:rPr>
              <w:t>Применение  научно-технических сре</w:t>
            </w:r>
            <w:proofErr w:type="gramStart"/>
            <w:r w:rsidRPr="005E1DDE">
              <w:rPr>
                <w:rFonts w:ascii="Times New Roman" w:hAnsi="Times New Roman"/>
                <w:snapToGrid w:val="0"/>
                <w:sz w:val="20"/>
                <w:szCs w:val="20"/>
              </w:rPr>
              <w:t>дств пр</w:t>
            </w:r>
            <w:proofErr w:type="gramEnd"/>
            <w:r w:rsidRPr="005E1DDE">
              <w:rPr>
                <w:rFonts w:ascii="Times New Roman" w:hAnsi="Times New Roman"/>
                <w:snapToGrid w:val="0"/>
                <w:sz w:val="20"/>
                <w:szCs w:val="20"/>
              </w:rPr>
              <w:t xml:space="preserve">и производстве следственных действий. Удостоверение  факта отказа от подписания или невозможности подписания протокола следственного действия. Гарантия прав  личности  при  производстве следственных действий. Обязанность лица,  производящего  расследование,  быть  объективным  и беспристрастным, оказывать содействие лицу,  привлекаемому к уголовной ответственности, в реализации предоставленной ему законом  возможности защищаться от предъявленного обвинения,  а равно иным участникам в использовании ими своих процессуальных прав.  Разъяснение прав и обязанностей участников, даваемое лицами, ведущими расследование. Неуклонное соблюдение нравственных начал при производстве следственных действий. </w:t>
            </w:r>
            <w:r w:rsidRPr="005E1DDE">
              <w:rPr>
                <w:rFonts w:ascii="Times New Roman" w:hAnsi="Times New Roman"/>
                <w:color w:val="000000"/>
                <w:sz w:val="20"/>
                <w:szCs w:val="20"/>
              </w:rPr>
              <w:t xml:space="preserve">Протокол следственного действия, его структура, правила оформления и подписания. Особенности оформления протокола в случае необходимости обеспечения безопасности участников следственного действия. </w:t>
            </w:r>
          </w:p>
          <w:p w:rsidR="00101810" w:rsidRPr="005E1DDE" w:rsidRDefault="00101810" w:rsidP="007D3D1C">
            <w:pPr>
              <w:shd w:val="clear" w:color="auto" w:fill="FFFFFF"/>
              <w:ind w:firstLine="142"/>
              <w:jc w:val="both"/>
              <w:rPr>
                <w:rFonts w:ascii="Times New Roman" w:hAnsi="Times New Roman"/>
                <w:snapToGrid w:val="0"/>
                <w:sz w:val="20"/>
                <w:szCs w:val="20"/>
              </w:rPr>
            </w:pPr>
            <w:r w:rsidRPr="005E1DDE">
              <w:rPr>
                <w:rFonts w:ascii="Times New Roman" w:hAnsi="Times New Roman"/>
                <w:color w:val="000000"/>
                <w:sz w:val="20"/>
                <w:szCs w:val="20"/>
              </w:rPr>
              <w:t>Понятие и виды осмотра. Основания и порядок производства осмотра. Особенности производства осмотра жилища и помещений организаций. Осмотр трупа на месте его обнаружения. Эксгумация: понятие, основания и порядок проведения. Освидетельствование и следственный эксперимент: понятие, основания и порядок проведения.</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Понятие, виды, основания, условия и порядок производства обыска. Особенности производства и оформления личного обыска. </w:t>
            </w:r>
            <w:r w:rsidRPr="005E1DDE">
              <w:rPr>
                <w:rFonts w:ascii="Times New Roman" w:hAnsi="Times New Roman"/>
                <w:snapToGrid w:val="0"/>
                <w:sz w:val="20"/>
                <w:szCs w:val="20"/>
              </w:rPr>
              <w:t xml:space="preserve">Протокол обыска. </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Выемка: понятие, основания, условия и порядок производства.  </w:t>
            </w:r>
            <w:r w:rsidRPr="005E1DDE">
              <w:rPr>
                <w:rFonts w:ascii="Times New Roman" w:hAnsi="Times New Roman"/>
                <w:snapToGrid w:val="0"/>
                <w:sz w:val="20"/>
                <w:szCs w:val="20"/>
              </w:rPr>
              <w:t>Протокол выемки. Отличие выемки от обыска.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Порядок наложения ареста на почтово-телеграфные отправления, их осмотра и выемки. </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snapToGrid w:val="0"/>
                <w:sz w:val="20"/>
                <w:szCs w:val="20"/>
              </w:rPr>
              <w:t xml:space="preserve">Понятие и порядок допроса.  </w:t>
            </w:r>
            <w:r w:rsidRPr="005E1DDE">
              <w:rPr>
                <w:rFonts w:ascii="Times New Roman" w:hAnsi="Times New Roman"/>
                <w:color w:val="000000"/>
                <w:sz w:val="20"/>
                <w:szCs w:val="20"/>
              </w:rPr>
              <w:t xml:space="preserve">Особенности допроса несовершеннолетнего потерпевшего и свидетеля. </w:t>
            </w:r>
            <w:r w:rsidRPr="005E1DDE">
              <w:rPr>
                <w:rFonts w:ascii="Times New Roman" w:hAnsi="Times New Roman"/>
                <w:snapToGrid w:val="0"/>
                <w:sz w:val="20"/>
                <w:szCs w:val="20"/>
              </w:rPr>
              <w:t>Правила оформления протокола допроса.</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Очная ставка: понятие, основания и порядок проведения. </w:t>
            </w:r>
            <w:r w:rsidRPr="005E1DDE">
              <w:rPr>
                <w:rFonts w:ascii="Times New Roman" w:hAnsi="Times New Roman"/>
                <w:snapToGrid w:val="0"/>
                <w:sz w:val="20"/>
                <w:szCs w:val="20"/>
              </w:rPr>
              <w:t>Протокол очной ставки.</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snapToGrid w:val="0"/>
                <w:sz w:val="20"/>
                <w:szCs w:val="20"/>
              </w:rPr>
              <w:t>Понятие, виды и условия опознания. Порядок предъявления для  опознания.  Лица,  участвующие в опознании.  Процессуальное оформление предъявления для опознания.</w:t>
            </w:r>
          </w:p>
          <w:p w:rsidR="00101810" w:rsidRPr="005E1DDE" w:rsidRDefault="00101810" w:rsidP="00026296">
            <w:pPr>
              <w:shd w:val="clear" w:color="auto" w:fill="FFFFFF"/>
              <w:ind w:firstLine="142"/>
              <w:rPr>
                <w:rFonts w:ascii="Times New Roman" w:hAnsi="Times New Roman"/>
                <w:color w:val="000000"/>
                <w:spacing w:val="-6"/>
                <w:sz w:val="20"/>
                <w:szCs w:val="20"/>
              </w:rPr>
            </w:pPr>
            <w:r w:rsidRPr="005E1DDE">
              <w:rPr>
                <w:rFonts w:ascii="Times New Roman" w:hAnsi="Times New Roman"/>
                <w:color w:val="000000"/>
                <w:spacing w:val="-6"/>
                <w:sz w:val="20"/>
                <w:szCs w:val="20"/>
              </w:rPr>
              <w:t xml:space="preserve">Проверка показаний на месте: понятие, цели и порядок проведения. </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Контроль и запись переговоров, получение информации о соединениях между абонентами (абонентскими устройствами): основания, условия, сроки и порядок осуществления.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color w:val="000000"/>
                <w:sz w:val="20"/>
                <w:szCs w:val="20"/>
              </w:rPr>
              <w:t>Производство судебной экспертизы: понятие и порядок назначения. Случаи обязательного назначения судебной экспертизы. Права подозреваемого, обвиняемого, потерпевшего, свидетеля при назначении и производстве судебной экспертизы. Содержание заключения эксперта.</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lastRenderedPageBreak/>
              <w:t>4</w:t>
            </w:r>
          </w:p>
        </w:tc>
      </w:tr>
      <w:tr w:rsidR="00101810" w:rsidRPr="005E1DDE" w:rsidTr="00582057">
        <w:tc>
          <w:tcPr>
            <w:tcW w:w="1012" w:type="pct"/>
            <w:gridSpan w:val="3"/>
          </w:tcPr>
          <w:p w:rsidR="00101810" w:rsidRPr="00445E8F" w:rsidRDefault="00101810" w:rsidP="00026296">
            <w:pPr>
              <w:shd w:val="clear" w:color="auto" w:fill="FFFFFF"/>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F1DBD">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Следственные действия, производимые </w:t>
            </w:r>
            <w:r>
              <w:rPr>
                <w:rFonts w:ascii="Times New Roman" w:hAnsi="Times New Roman"/>
                <w:b/>
                <w:sz w:val="20"/>
                <w:szCs w:val="20"/>
              </w:rPr>
              <w:t>на основании судебного решения</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vMerge w:val="restart"/>
          </w:tcPr>
          <w:p w:rsidR="00101810" w:rsidRPr="00445E8F" w:rsidRDefault="00101810" w:rsidP="00026296">
            <w:pPr>
              <w:rPr>
                <w:rFonts w:ascii="Times New Roman" w:hAnsi="Times New Roman"/>
                <w:b/>
                <w:sz w:val="20"/>
                <w:szCs w:val="20"/>
              </w:rPr>
            </w:pPr>
            <w:r w:rsidRPr="00445E8F">
              <w:rPr>
                <w:rFonts w:ascii="Times New Roman" w:hAnsi="Times New Roman"/>
                <w:b/>
                <w:sz w:val="20"/>
                <w:szCs w:val="20"/>
              </w:rPr>
              <w:t xml:space="preserve">Тема 2.5. </w:t>
            </w:r>
          </w:p>
          <w:p w:rsidR="00101810" w:rsidRPr="00445E8F" w:rsidRDefault="00101810" w:rsidP="00026296">
            <w:pPr>
              <w:shd w:val="clear" w:color="auto" w:fill="FFFFFF"/>
              <w:rPr>
                <w:rFonts w:ascii="Times New Roman" w:hAnsi="Times New Roman"/>
                <w:b/>
                <w:color w:val="000000"/>
                <w:sz w:val="20"/>
                <w:szCs w:val="20"/>
              </w:rPr>
            </w:pPr>
            <w:r w:rsidRPr="00445E8F">
              <w:rPr>
                <w:rFonts w:ascii="Times New Roman" w:hAnsi="Times New Roman"/>
                <w:b/>
                <w:iCs/>
                <w:color w:val="000000"/>
                <w:sz w:val="20"/>
                <w:szCs w:val="20"/>
              </w:rPr>
              <w:t xml:space="preserve">Приостановление и </w:t>
            </w:r>
            <w:r w:rsidRPr="00445E8F">
              <w:rPr>
                <w:rFonts w:ascii="Times New Roman" w:hAnsi="Times New Roman"/>
                <w:b/>
                <w:sz w:val="20"/>
                <w:szCs w:val="20"/>
              </w:rPr>
              <w:t>окончание предварительного расследования</w:t>
            </w:r>
            <w:r w:rsidRPr="00445E8F">
              <w:rPr>
                <w:rFonts w:ascii="Times New Roman" w:hAnsi="Times New Roman"/>
                <w:b/>
                <w:color w:val="000000"/>
                <w:sz w:val="20"/>
                <w:szCs w:val="20"/>
              </w:rPr>
              <w:t xml:space="preserve">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Понятие, основания, условия, </w:t>
            </w:r>
            <w:r w:rsidRPr="005E1DDE">
              <w:rPr>
                <w:rFonts w:ascii="Times New Roman" w:hAnsi="Times New Roman"/>
                <w:snapToGrid w:val="0"/>
                <w:sz w:val="20"/>
                <w:szCs w:val="20"/>
              </w:rPr>
              <w:t>сроки</w:t>
            </w:r>
            <w:r w:rsidRPr="005E1DDE">
              <w:rPr>
                <w:rFonts w:ascii="Times New Roman" w:hAnsi="Times New Roman"/>
                <w:color w:val="000000"/>
                <w:sz w:val="20"/>
                <w:szCs w:val="20"/>
              </w:rPr>
              <w:t xml:space="preserve"> и процессуальный порядок приостановления предварительного расследования. Действия следователя после приостановления предварительного расследования. Розы</w:t>
            </w:r>
            <w:proofErr w:type="gramStart"/>
            <w:r w:rsidRPr="005E1DDE">
              <w:rPr>
                <w:rFonts w:ascii="Times New Roman" w:hAnsi="Times New Roman"/>
                <w:color w:val="000000"/>
                <w:sz w:val="20"/>
                <w:szCs w:val="20"/>
              </w:rPr>
              <w:t>ск скр</w:t>
            </w:r>
            <w:proofErr w:type="gramEnd"/>
            <w:r w:rsidRPr="005E1DDE">
              <w:rPr>
                <w:rFonts w:ascii="Times New Roman" w:hAnsi="Times New Roman"/>
                <w:color w:val="000000"/>
                <w:sz w:val="20"/>
                <w:szCs w:val="20"/>
              </w:rPr>
              <w:t>ывшегося обвиняемого. Основания и процессуальный порядок возобновления приостановленного предварительного следствия.</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color w:val="000000"/>
                <w:spacing w:val="4"/>
                <w:sz w:val="20"/>
                <w:szCs w:val="20"/>
              </w:rPr>
              <w:t xml:space="preserve">Прекращение уголовного дела как форма окончания предварительного расследования. </w:t>
            </w:r>
            <w:r w:rsidRPr="005E1DDE">
              <w:rPr>
                <w:rFonts w:ascii="Times New Roman" w:hAnsi="Times New Roman"/>
                <w:snapToGrid w:val="0"/>
                <w:sz w:val="20"/>
                <w:szCs w:val="20"/>
              </w:rPr>
              <w:t xml:space="preserve">Основания, условия и порядок прекращения уголовного дела </w:t>
            </w:r>
            <w:r w:rsidRPr="005E1DDE">
              <w:rPr>
                <w:rFonts w:ascii="Times New Roman" w:hAnsi="Times New Roman"/>
                <w:sz w:val="20"/>
                <w:szCs w:val="20"/>
              </w:rPr>
              <w:t>и уголовного преследования.</w:t>
            </w:r>
            <w:r w:rsidRPr="005E1DDE">
              <w:rPr>
                <w:rFonts w:ascii="Times New Roman" w:hAnsi="Times New Roman"/>
                <w:color w:val="000000"/>
                <w:spacing w:val="4"/>
                <w:sz w:val="20"/>
                <w:szCs w:val="20"/>
              </w:rPr>
              <w:t xml:space="preserve"> Отмена постановления о прекращении уголовного дела или уголовного преследования прокурором или судом.</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Окончание предварительного следствия с обвинительным заключением. Порядок уведомления участников уголовного </w:t>
            </w:r>
            <w:r w:rsidRPr="005E1DDE">
              <w:rPr>
                <w:rFonts w:ascii="Times New Roman" w:hAnsi="Times New Roman"/>
                <w:color w:val="000000"/>
                <w:sz w:val="20"/>
                <w:szCs w:val="20"/>
              </w:rPr>
              <w:lastRenderedPageBreak/>
              <w:t xml:space="preserve">судопроизводства об окончании предварительного следствия и процессуальное оформление факта ознакомления потерпевшего, гражданского истца, гражданского ответчика, их представителей, обвиняемого и его защитника с материалами уголовного дела. Рассмотрение и разрешение ходатайств, заявленных участниками производства по уголовному делу при ознакомлении с материалами оконченного расследования. Обвинительное заключение. Понятие, структура, содержание обвинительного заключения. Соотношение обвинительного заключения с постановлением о привлечении в качестве обвиняемого и приговором суда. Приложения к обвинительному заключению, их содержание. Действия и решения прокурора по уголовному делу, поступившему с обвинительным заключением. Сроки рассмотрения прокурором представленных материалов уголовного дела и принятия по ним решений. Направление прокурором уголовного дела в суд.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Особенности окончания дознания по уголовному делу с составлением обвинительного акта. Структура и содержание обвинительного акта. Решение прокурора по уголовному делу, поступившему с обвинительным актом.</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bCs/>
                <w:sz w:val="20"/>
                <w:szCs w:val="20"/>
              </w:rPr>
              <w:t xml:space="preserve">Основание, порядок и срок производства дознания в сокращенной форме. Окончание дознания в сокращенной форме. </w:t>
            </w:r>
            <w:r w:rsidRPr="005E1DDE">
              <w:rPr>
                <w:rFonts w:ascii="Times New Roman" w:hAnsi="Times New Roman"/>
                <w:sz w:val="20"/>
                <w:szCs w:val="20"/>
              </w:rPr>
              <w:t>Структура и содержание обвинительного постановления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lastRenderedPageBreak/>
              <w:t>4</w:t>
            </w:r>
          </w:p>
        </w:tc>
      </w:tr>
      <w:tr w:rsidR="00101810" w:rsidRPr="005E1DDE" w:rsidTr="00582057">
        <w:tc>
          <w:tcPr>
            <w:tcW w:w="1012" w:type="pct"/>
            <w:gridSpan w:val="3"/>
            <w:vMerge/>
          </w:tcPr>
          <w:p w:rsidR="00101810" w:rsidRPr="00445E8F" w:rsidRDefault="00101810" w:rsidP="00026296">
            <w:pPr>
              <w:shd w:val="clear" w:color="auto" w:fill="FFFFFF"/>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Обвинительное заключение</w:t>
            </w:r>
            <w:r w:rsidRPr="005E1DDE">
              <w:rPr>
                <w:rFonts w:ascii="Times New Roman" w:hAnsi="Times New Roman"/>
                <w:sz w:val="20"/>
                <w:szCs w:val="20"/>
              </w:rPr>
              <w:t>» (практическая подготовка)</w:t>
            </w:r>
          </w:p>
          <w:p w:rsidR="00101810" w:rsidRPr="005E1DDE" w:rsidRDefault="00101810" w:rsidP="005F1DBD">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5F1DBD">
              <w:rPr>
                <w:rFonts w:ascii="Times New Roman" w:hAnsi="Times New Roman"/>
                <w:b/>
                <w:sz w:val="20"/>
                <w:szCs w:val="20"/>
              </w:rPr>
              <w:t xml:space="preserve">Структура и содержание обвинительного постановления </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Раздел 3.</w:t>
            </w:r>
          </w:p>
        </w:tc>
        <w:tc>
          <w:tcPr>
            <w:tcW w:w="3808" w:type="pct"/>
          </w:tcPr>
          <w:p w:rsidR="00101810" w:rsidRPr="005F1DBD" w:rsidRDefault="00101810" w:rsidP="00897938">
            <w:pPr>
              <w:spacing w:line="276" w:lineRule="auto"/>
              <w:rPr>
                <w:rFonts w:ascii="Times New Roman" w:hAnsi="Times New Roman"/>
                <w:b/>
                <w:sz w:val="20"/>
                <w:szCs w:val="20"/>
              </w:rPr>
            </w:pPr>
            <w:r w:rsidRPr="005F1DBD">
              <w:rPr>
                <w:rFonts w:ascii="Times New Roman" w:hAnsi="Times New Roman"/>
                <w:b/>
                <w:sz w:val="20"/>
                <w:szCs w:val="20"/>
              </w:rPr>
              <w:t>Судебное производство</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3.1. </w:t>
            </w:r>
          </w:p>
          <w:p w:rsidR="00101810" w:rsidRPr="00445E8F" w:rsidRDefault="00101810" w:rsidP="005E1DDE">
            <w:pPr>
              <w:rPr>
                <w:rFonts w:ascii="Times New Roman" w:hAnsi="Times New Roman"/>
                <w:b/>
                <w:sz w:val="20"/>
                <w:szCs w:val="20"/>
              </w:rPr>
            </w:pPr>
            <w:r w:rsidRPr="00445E8F">
              <w:rPr>
                <w:rFonts w:ascii="Times New Roman" w:hAnsi="Times New Roman"/>
                <w:b/>
                <w:iCs/>
                <w:sz w:val="20"/>
                <w:szCs w:val="20"/>
              </w:rPr>
              <w:t>Производство в суде первой инстанции</w:t>
            </w:r>
            <w:r w:rsidRPr="00445E8F">
              <w:rPr>
                <w:rFonts w:ascii="Times New Roman" w:hAnsi="Times New Roman"/>
                <w:b/>
                <w:sz w:val="20"/>
                <w:szCs w:val="20"/>
              </w:rPr>
              <w:t xml:space="preserve"> </w:t>
            </w: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виды подсудности (предметная, территориальная, персональная). </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sz w:val="20"/>
                <w:szCs w:val="20"/>
              </w:rPr>
              <w:t xml:space="preserve">Сущность и задачи стадии подготовки к судебному заседанию. Вопросы, подлежащие выяснению при подготовке к судебному заседанию. </w:t>
            </w:r>
            <w:r w:rsidRPr="005E1DDE">
              <w:rPr>
                <w:rFonts w:ascii="Times New Roman" w:hAnsi="Times New Roman"/>
                <w:iCs/>
                <w:color w:val="000000"/>
                <w:spacing w:val="-10"/>
                <w:sz w:val="20"/>
                <w:szCs w:val="20"/>
              </w:rPr>
              <w:t>Основания п</w:t>
            </w:r>
            <w:r w:rsidRPr="005E1DDE">
              <w:rPr>
                <w:rFonts w:ascii="Times New Roman" w:hAnsi="Times New Roman"/>
                <w:color w:val="000000"/>
                <w:spacing w:val="-10"/>
                <w:sz w:val="20"/>
                <w:szCs w:val="20"/>
              </w:rPr>
              <w:t xml:space="preserve">роведения предварительного слушания. </w:t>
            </w:r>
            <w:r w:rsidRPr="005E1DDE">
              <w:rPr>
                <w:rFonts w:ascii="Times New Roman" w:hAnsi="Times New Roman"/>
                <w:color w:val="000000"/>
                <w:sz w:val="20"/>
                <w:szCs w:val="20"/>
              </w:rPr>
              <w:t>Виды решений, принимаемых судьёй на предварительных слушаниях.</w:t>
            </w:r>
          </w:p>
          <w:p w:rsidR="00101810" w:rsidRPr="005E1DDE" w:rsidRDefault="00101810" w:rsidP="00026296">
            <w:pPr>
              <w:shd w:val="clear" w:color="auto" w:fill="FFFFFF"/>
              <w:ind w:firstLine="142"/>
              <w:rPr>
                <w:rFonts w:ascii="Times New Roman" w:hAnsi="Times New Roman"/>
                <w:color w:val="000000"/>
                <w:spacing w:val="-4"/>
                <w:sz w:val="20"/>
                <w:szCs w:val="20"/>
              </w:rPr>
            </w:pPr>
            <w:r w:rsidRPr="005E1DDE">
              <w:rPr>
                <w:rFonts w:ascii="Times New Roman" w:hAnsi="Times New Roman"/>
                <w:color w:val="000000"/>
                <w:sz w:val="20"/>
                <w:szCs w:val="20"/>
              </w:rPr>
              <w:t xml:space="preserve">Сущность, задачи и значение стадии судебного разбирательства. Понятие и содержание общих условий судебного разбирательства. Участие субъектов в судебном разбирательстве. Основания и порядок отложения и приостановления судебного разбирательства. </w:t>
            </w:r>
            <w:r w:rsidRPr="005E1DDE">
              <w:rPr>
                <w:rFonts w:ascii="Times New Roman" w:hAnsi="Times New Roman"/>
                <w:sz w:val="20"/>
                <w:szCs w:val="20"/>
              </w:rPr>
              <w:t xml:space="preserve">Основания и порядок прекращения уголовного дела в судебном заседании. </w:t>
            </w:r>
            <w:r w:rsidRPr="005E1DDE">
              <w:rPr>
                <w:rFonts w:ascii="Times New Roman" w:hAnsi="Times New Roman"/>
                <w:color w:val="000000"/>
                <w:spacing w:val="-4"/>
                <w:sz w:val="20"/>
                <w:szCs w:val="20"/>
              </w:rPr>
              <w:t xml:space="preserve">Регламент судебного заседания. Меры воздействия в случае нарушения порядка в зале судебного заседания. </w:t>
            </w:r>
          </w:p>
          <w:p w:rsidR="00101810" w:rsidRPr="005E1DDE" w:rsidRDefault="00101810" w:rsidP="00026296">
            <w:pPr>
              <w:shd w:val="clear" w:color="auto" w:fill="FFFFFF"/>
              <w:ind w:firstLine="567"/>
              <w:rPr>
                <w:rFonts w:ascii="Times New Roman" w:hAnsi="Times New Roman"/>
                <w:color w:val="000000"/>
                <w:sz w:val="20"/>
                <w:szCs w:val="20"/>
              </w:rPr>
            </w:pPr>
            <w:r w:rsidRPr="005E1DDE">
              <w:rPr>
                <w:rFonts w:ascii="Times New Roman" w:hAnsi="Times New Roman"/>
                <w:color w:val="000000"/>
                <w:sz w:val="20"/>
                <w:szCs w:val="20"/>
              </w:rPr>
              <w:t>Судебное заседание: подготовительная часть, судебное следствие, прения сторон, последнее слово подсудимого.</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color w:val="000000"/>
                <w:sz w:val="20"/>
                <w:szCs w:val="20"/>
              </w:rPr>
              <w:t xml:space="preserve">Правила постановления приговора. Понятие, значение, структура и содержание приговора. Сущность свойств законности, обоснованности и справедливости </w:t>
            </w:r>
            <w:r w:rsidRPr="005E1DDE">
              <w:rPr>
                <w:rFonts w:ascii="Times New Roman" w:hAnsi="Times New Roman"/>
                <w:color w:val="000000"/>
                <w:spacing w:val="-20"/>
                <w:sz w:val="20"/>
                <w:szCs w:val="20"/>
              </w:rPr>
              <w:t>приговора. Виды</w:t>
            </w:r>
            <w:r w:rsidRPr="005E1DDE">
              <w:rPr>
                <w:rFonts w:ascii="Times New Roman" w:hAnsi="Times New Roman"/>
                <w:color w:val="000000"/>
                <w:sz w:val="20"/>
                <w:szCs w:val="20"/>
              </w:rPr>
              <w:t xml:space="preserve"> </w:t>
            </w:r>
            <w:r w:rsidRPr="005E1DDE">
              <w:rPr>
                <w:rFonts w:ascii="Times New Roman" w:hAnsi="Times New Roman"/>
                <w:color w:val="000000"/>
                <w:spacing w:val="-20"/>
                <w:sz w:val="20"/>
                <w:szCs w:val="20"/>
              </w:rPr>
              <w:t>приговоров и основания</w:t>
            </w:r>
            <w:r w:rsidRPr="005E1DDE">
              <w:rPr>
                <w:rFonts w:ascii="Times New Roman" w:hAnsi="Times New Roman"/>
                <w:color w:val="000000"/>
                <w:sz w:val="20"/>
                <w:szCs w:val="20"/>
              </w:rPr>
              <w:t xml:space="preserve"> их вынесения.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Виды решений, принимаемых судьёй на предварительных слушаниях</w:t>
            </w:r>
            <w:r w:rsidRPr="005E1DDE">
              <w:rPr>
                <w:rFonts w:ascii="Times New Roman" w:hAnsi="Times New Roman"/>
                <w:sz w:val="20"/>
                <w:szCs w:val="20"/>
              </w:rPr>
              <w:t>» (практическая подготовка)</w:t>
            </w:r>
          </w:p>
          <w:p w:rsidR="00101810" w:rsidRPr="005E1DDE" w:rsidRDefault="00101810" w:rsidP="005F1DBD">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5F1DBD">
              <w:rPr>
                <w:rFonts w:ascii="Times New Roman" w:hAnsi="Times New Roman"/>
                <w:b/>
                <w:sz w:val="20"/>
                <w:szCs w:val="20"/>
              </w:rPr>
              <w:t xml:space="preserve">Судебное заседание: подготовительная часть, судебное следствие, прения сторон, последнее слово </w:t>
            </w:r>
            <w:r>
              <w:rPr>
                <w:rFonts w:ascii="Times New Roman" w:hAnsi="Times New Roman"/>
                <w:b/>
                <w:sz w:val="20"/>
                <w:szCs w:val="20"/>
              </w:rPr>
              <w:t>подсудимого</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3.2.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Особый порядок судебного разбирательства</w:t>
            </w:r>
          </w:p>
          <w:p w:rsidR="00101810" w:rsidRPr="00445E8F" w:rsidRDefault="00101810" w:rsidP="005E1DDE">
            <w:pPr>
              <w:ind w:firstLine="709"/>
              <w:jc w:val="center"/>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Основания и порядок заявления обвиняемым ходатайства о постановлении приговора без проведения судебного разбирательства. Основания и порядок принятия судебного решения при согласии обвиняемого с предъявленным ему обвинением. Пределы обжалования приговора, постановленного без проведения судебного разбирательства. </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Общая характеристика, основание и условия применения особого порядка принятия судебного решения </w:t>
            </w:r>
            <w:r w:rsidRPr="005E1DDE">
              <w:rPr>
                <w:rFonts w:ascii="Times New Roman" w:hAnsi="Times New Roman"/>
                <w:sz w:val="20"/>
                <w:szCs w:val="20"/>
              </w:rPr>
              <w:t xml:space="preserve">при заключении </w:t>
            </w:r>
            <w:r w:rsidRPr="005E1DDE">
              <w:rPr>
                <w:rFonts w:ascii="Times New Roman" w:hAnsi="Times New Roman"/>
                <w:sz w:val="20"/>
                <w:szCs w:val="20"/>
              </w:rPr>
              <w:lastRenderedPageBreak/>
              <w:t xml:space="preserve">досудебного соглашения о сотрудничестве. </w:t>
            </w:r>
            <w:r w:rsidRPr="005E1DDE">
              <w:rPr>
                <w:rFonts w:ascii="Times New Roman" w:hAnsi="Times New Roman"/>
                <w:snapToGrid w:val="0"/>
                <w:sz w:val="20"/>
                <w:szCs w:val="20"/>
              </w:rPr>
              <w:t>Порядок заявления и рассмотрения ходатайства. Порядок составления досудебного соглашения о сотрудничестве и его разрешения. Субъекты данного производства и их полномочия. Порядок  проведения судебного заседания и  постановления приговора. Пределы обжалования приговора.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 xml:space="preserve">Полномочия мирового судьи по уголовному делу частного обвинения и с обвинительным актом. Порядок рассмотрения уголовного дела при производстве у мирового судьи.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Проведение предварительных слушаний с участием присяжных заседателей. Составление предварительного списка присяжных заседателей и формирование коллегии присяжных и основания ее роспуска. Полномочия судьи и присяжных заседателей. Порядок рассмотрения уголовного дела с участием присяжных заседателей</w:t>
            </w:r>
          </w:p>
        </w:tc>
        <w:tc>
          <w:tcPr>
            <w:tcW w:w="180" w:type="pct"/>
            <w:vAlign w:val="center"/>
          </w:tcPr>
          <w:p w:rsidR="00101810" w:rsidRPr="005E1DDE" w:rsidRDefault="00101810" w:rsidP="00101810">
            <w:pPr>
              <w:suppressAutoHyphens/>
              <w:jc w:val="center"/>
              <w:rPr>
                <w:rFonts w:ascii="Times New Roman" w:hAnsi="Times New Roman"/>
                <w:i/>
                <w:sz w:val="20"/>
                <w:szCs w:val="20"/>
              </w:rPr>
            </w:pPr>
          </w:p>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F76867">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Порядок рассмотрения уголовного дела при</w:t>
            </w:r>
            <w:r>
              <w:rPr>
                <w:rFonts w:ascii="Times New Roman" w:hAnsi="Times New Roman"/>
                <w:b/>
                <w:sz w:val="20"/>
                <w:szCs w:val="20"/>
              </w:rPr>
              <w:t xml:space="preserve"> производстве у мирового судьи</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rPr>
          <w:trHeight w:val="539"/>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3"/>
              <w:rPr>
                <w:rFonts w:ascii="Times New Roman" w:hAnsi="Times New Roman"/>
                <w:b/>
                <w:sz w:val="20"/>
                <w:szCs w:val="20"/>
              </w:rPr>
            </w:pPr>
            <w:r w:rsidRPr="00445E8F">
              <w:rPr>
                <w:rFonts w:ascii="Times New Roman" w:hAnsi="Times New Roman"/>
                <w:b/>
                <w:iCs/>
                <w:sz w:val="20"/>
                <w:szCs w:val="20"/>
              </w:rPr>
              <w:t>Тема 3.3.</w:t>
            </w:r>
            <w:r w:rsidRPr="00445E8F">
              <w:rPr>
                <w:rFonts w:ascii="Times New Roman" w:hAnsi="Times New Roman"/>
                <w:b/>
                <w:sz w:val="20"/>
                <w:szCs w:val="20"/>
              </w:rPr>
              <w:t xml:space="preserve"> Особый порядок уголовного судопроизводства</w:t>
            </w: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sz w:val="20"/>
                <w:szCs w:val="20"/>
              </w:rPr>
            </w:pPr>
          </w:p>
        </w:tc>
        <w:tc>
          <w:tcPr>
            <w:tcW w:w="3808" w:type="pct"/>
            <w:vMerge w:val="restar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color w:val="000000"/>
                <w:sz w:val="20"/>
                <w:szCs w:val="20"/>
              </w:rPr>
              <w:t xml:space="preserve"> Особенности предварительного расследования уголовных дел о преступлениях несовершеннолетних. Обстоятельства, подлежащие установлению. </w:t>
            </w:r>
            <w:r w:rsidRPr="005E1DDE">
              <w:rPr>
                <w:rFonts w:ascii="Times New Roman" w:hAnsi="Times New Roman"/>
                <w:spacing w:val="6"/>
                <w:sz w:val="20"/>
                <w:szCs w:val="20"/>
              </w:rPr>
              <w:t>Допрос  несовершеннолетнего подозреваемого</w:t>
            </w:r>
            <w:r w:rsidRPr="005E1DDE">
              <w:rPr>
                <w:rFonts w:ascii="Times New Roman" w:hAnsi="Times New Roman"/>
                <w:color w:val="000000"/>
                <w:spacing w:val="6"/>
                <w:sz w:val="20"/>
                <w:szCs w:val="20"/>
              </w:rPr>
              <w:t xml:space="preserve">, обвиняемого. Участие законного представителя несовершеннолетнего подозреваемого, обвиняемого в </w:t>
            </w:r>
            <w:r w:rsidRPr="005E1DDE">
              <w:rPr>
                <w:rFonts w:ascii="Times New Roman" w:hAnsi="Times New Roman"/>
                <w:spacing w:val="6"/>
                <w:sz w:val="20"/>
                <w:szCs w:val="20"/>
              </w:rPr>
              <w:t>уголовном процессе</w:t>
            </w:r>
            <w:r w:rsidRPr="005E1DDE">
              <w:rPr>
                <w:rFonts w:ascii="Times New Roman" w:hAnsi="Times New Roman"/>
                <w:sz w:val="20"/>
                <w:szCs w:val="20"/>
              </w:rPr>
              <w:t>. Особенности рассмотрения уголовных дел в отношении несовершеннолетних в суде. Условия прекращения уголовного преследования в отношении несовершеннолетнего с применением принудительных мер воспитательного воздействия. Освобождение</w:t>
            </w:r>
            <w:r w:rsidRPr="005E1DDE">
              <w:rPr>
                <w:rFonts w:ascii="Times New Roman" w:hAnsi="Times New Roman"/>
                <w:i/>
                <w:iCs/>
                <w:sz w:val="20"/>
                <w:szCs w:val="20"/>
              </w:rPr>
              <w:t xml:space="preserve"> </w:t>
            </w:r>
            <w:r w:rsidRPr="005E1DDE">
              <w:rPr>
                <w:rFonts w:ascii="Times New Roman" w:hAnsi="Times New Roman"/>
                <w:sz w:val="20"/>
                <w:szCs w:val="20"/>
              </w:rPr>
              <w:t>судом несовершеннолетнего подсудимого от наказания с направлением в специализированное учреждение.</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 xml:space="preserve">Основания для производства о применении принудительных мер медицинского характера. </w:t>
            </w:r>
            <w:r w:rsidRPr="005E1DDE">
              <w:rPr>
                <w:rFonts w:ascii="Times New Roman" w:hAnsi="Times New Roman"/>
                <w:spacing w:val="6"/>
                <w:sz w:val="20"/>
                <w:szCs w:val="20"/>
              </w:rPr>
              <w:t xml:space="preserve">Основания помещения лица в </w:t>
            </w:r>
            <w:r w:rsidRPr="005E1DDE">
              <w:rPr>
                <w:rFonts w:ascii="Times New Roman" w:hAnsi="Times New Roman"/>
                <w:sz w:val="20"/>
                <w:szCs w:val="20"/>
                <w:shd w:val="clear" w:color="auto" w:fill="FFFFFF"/>
              </w:rPr>
              <w:t>медицинскую организацию, оказывающую психиатрическую помощь в стационарных условиях</w:t>
            </w:r>
            <w:r w:rsidRPr="005E1DDE">
              <w:rPr>
                <w:rFonts w:ascii="Times New Roman" w:hAnsi="Times New Roman"/>
                <w:spacing w:val="6"/>
                <w:sz w:val="20"/>
                <w:szCs w:val="20"/>
              </w:rPr>
              <w:t xml:space="preserve">. Правила участия законного представителя и защитника. Решения, принимаемые по окончании предварительного следствия, их процессуальное оформление. </w:t>
            </w:r>
            <w:r w:rsidRPr="005E1DDE">
              <w:rPr>
                <w:rFonts w:ascii="Times New Roman" w:hAnsi="Times New Roman"/>
                <w:sz w:val="20"/>
                <w:szCs w:val="20"/>
              </w:rPr>
              <w:t>Особенности судебного разбирательства по делам о применении принудительных мер медицинского</w:t>
            </w:r>
            <w:r w:rsidRPr="005E1DDE">
              <w:rPr>
                <w:rFonts w:ascii="Times New Roman" w:hAnsi="Times New Roman"/>
                <w:color w:val="000000"/>
                <w:sz w:val="20"/>
                <w:szCs w:val="20"/>
              </w:rPr>
              <w:t xml:space="preserve"> характера. Прекращение, изменение, продление применения принудительной меры медицинского характера.</w:t>
            </w:r>
          </w:p>
        </w:tc>
        <w:tc>
          <w:tcPr>
            <w:tcW w:w="180" w:type="pct"/>
            <w:vAlign w:val="center"/>
          </w:tcPr>
          <w:p w:rsidR="00101810" w:rsidRPr="005E1DDE" w:rsidRDefault="00101810" w:rsidP="00101810">
            <w:pPr>
              <w:suppressAutoHyphens/>
              <w:jc w:val="center"/>
              <w:rPr>
                <w:rFonts w:ascii="Times New Roman" w:hAnsi="Times New Roman"/>
                <w:sz w:val="20"/>
                <w:szCs w:val="20"/>
              </w:rPr>
            </w:pPr>
          </w:p>
        </w:tc>
      </w:tr>
      <w:tr w:rsidR="00101810" w:rsidRPr="005E1DDE" w:rsidTr="00582057">
        <w:trPr>
          <w:trHeight w:val="539"/>
        </w:trPr>
        <w:tc>
          <w:tcPr>
            <w:tcW w:w="1012" w:type="pct"/>
            <w:gridSpan w:val="3"/>
            <w:vMerge/>
          </w:tcPr>
          <w:p w:rsidR="00101810" w:rsidRPr="00445E8F" w:rsidRDefault="00101810" w:rsidP="005E1DDE">
            <w:pPr>
              <w:rPr>
                <w:rFonts w:ascii="Times New Roman" w:hAnsi="Times New Roman"/>
                <w:b/>
                <w:sz w:val="20"/>
                <w:szCs w:val="20"/>
              </w:rPr>
            </w:pPr>
          </w:p>
        </w:tc>
        <w:tc>
          <w:tcPr>
            <w:tcW w:w="3808" w:type="pct"/>
            <w:vMerge/>
          </w:tcPr>
          <w:p w:rsidR="00101810" w:rsidRPr="005E1DDE" w:rsidRDefault="00101810" w:rsidP="005E1DDE">
            <w:pPr>
              <w:rPr>
                <w:rFonts w:ascii="Times New Roman" w:hAnsi="Times New Roman"/>
                <w:b/>
                <w:bCs/>
                <w:sz w:val="20"/>
                <w:szCs w:val="20"/>
              </w:rPr>
            </w:pPr>
          </w:p>
        </w:tc>
        <w:tc>
          <w:tcPr>
            <w:tcW w:w="180" w:type="pct"/>
            <w:vAlign w:val="center"/>
          </w:tcPr>
          <w:p w:rsidR="00101810" w:rsidRPr="005E1DDE" w:rsidRDefault="005E1E7E" w:rsidP="00101810">
            <w:pPr>
              <w:suppressAutoHyphens/>
              <w:jc w:val="center"/>
              <w:rPr>
                <w:rFonts w:ascii="Times New Roman" w:hAnsi="Times New Roman"/>
                <w:sz w:val="20"/>
                <w:szCs w:val="20"/>
              </w:rPr>
            </w:pPr>
            <w:r>
              <w:rPr>
                <w:rFonts w:ascii="Times New Roman" w:hAnsi="Times New Roman"/>
                <w:sz w:val="20"/>
                <w:szCs w:val="20"/>
              </w:rPr>
              <w:t>2</w:t>
            </w:r>
          </w:p>
        </w:tc>
      </w:tr>
      <w:tr w:rsidR="00101810" w:rsidRPr="005E1DDE" w:rsidTr="00582057">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5E1E7E" w:rsidRPr="005E1DDE" w:rsidTr="00582057">
        <w:trPr>
          <w:trHeight w:val="950"/>
        </w:trPr>
        <w:tc>
          <w:tcPr>
            <w:tcW w:w="1012" w:type="pct"/>
            <w:gridSpan w:val="3"/>
            <w:vMerge/>
          </w:tcPr>
          <w:p w:rsidR="005E1E7E" w:rsidRPr="00445E8F" w:rsidRDefault="005E1E7E" w:rsidP="00897938">
            <w:pPr>
              <w:rPr>
                <w:rFonts w:ascii="Times New Roman" w:hAnsi="Times New Roman"/>
                <w:b/>
                <w:bCs/>
                <w:sz w:val="20"/>
                <w:szCs w:val="20"/>
              </w:rPr>
            </w:pPr>
          </w:p>
        </w:tc>
        <w:tc>
          <w:tcPr>
            <w:tcW w:w="3808" w:type="pct"/>
          </w:tcPr>
          <w:p w:rsidR="005E1E7E" w:rsidRPr="00873356" w:rsidRDefault="005E1E7E"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Особенности предварительного расследования уголовных дел о преступлениях несовершеннолетних</w:t>
            </w:r>
            <w:r>
              <w:rPr>
                <w:rFonts w:ascii="Times New Roman" w:hAnsi="Times New Roman"/>
                <w:sz w:val="20"/>
                <w:szCs w:val="20"/>
              </w:rPr>
              <w:t>» (практическая подготовка)</w:t>
            </w:r>
          </w:p>
        </w:tc>
        <w:tc>
          <w:tcPr>
            <w:tcW w:w="180" w:type="pct"/>
            <w:vAlign w:val="center"/>
          </w:tcPr>
          <w:p w:rsidR="005E1E7E"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t>1</w:t>
            </w:r>
          </w:p>
        </w:tc>
      </w:tr>
      <w:tr w:rsidR="00101810" w:rsidRPr="005E1DDE" w:rsidTr="00582057">
        <w:tc>
          <w:tcPr>
            <w:tcW w:w="1012" w:type="pct"/>
            <w:gridSpan w:val="3"/>
          </w:tcPr>
          <w:p w:rsidR="00101810" w:rsidRPr="00445E8F" w:rsidRDefault="00101810" w:rsidP="00026296">
            <w:pPr>
              <w:rPr>
                <w:rFonts w:ascii="Times New Roman" w:hAnsi="Times New Roman"/>
                <w:b/>
                <w:iCs/>
                <w:sz w:val="20"/>
                <w:szCs w:val="20"/>
              </w:rPr>
            </w:pPr>
            <w:r w:rsidRPr="00445E8F">
              <w:rPr>
                <w:rFonts w:ascii="Times New Roman" w:hAnsi="Times New Roman"/>
                <w:b/>
                <w:iCs/>
                <w:sz w:val="20"/>
                <w:szCs w:val="20"/>
              </w:rPr>
              <w:t>Тема 3.4. Производство в суде апелляционной инстанции.</w:t>
            </w:r>
          </w:p>
          <w:p w:rsidR="00101810" w:rsidRPr="00445E8F" w:rsidRDefault="00101810" w:rsidP="00026296">
            <w:pPr>
              <w:rPr>
                <w:rFonts w:ascii="Times New Roman" w:hAnsi="Times New Roman"/>
                <w:b/>
                <w:iCs/>
                <w:sz w:val="20"/>
                <w:szCs w:val="20"/>
              </w:rPr>
            </w:pPr>
            <w:r w:rsidRPr="00445E8F">
              <w:rPr>
                <w:rFonts w:ascii="Times New Roman" w:hAnsi="Times New Roman"/>
                <w:b/>
                <w:iCs/>
                <w:sz w:val="20"/>
                <w:szCs w:val="20"/>
              </w:rPr>
              <w:t>Исполнение приговора</w:t>
            </w:r>
          </w:p>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026296">
            <w:pPr>
              <w:ind w:firstLine="142"/>
              <w:rPr>
                <w:rFonts w:ascii="Times New Roman" w:hAnsi="Times New Roman"/>
                <w:b/>
                <w:color w:val="000000"/>
                <w:sz w:val="20"/>
                <w:szCs w:val="20"/>
              </w:rPr>
            </w:pPr>
            <w:r w:rsidRPr="005E1DDE">
              <w:rPr>
                <w:rFonts w:ascii="Times New Roman" w:hAnsi="Times New Roman"/>
                <w:b/>
                <w:color w:val="000000"/>
                <w:sz w:val="20"/>
                <w:szCs w:val="20"/>
              </w:rPr>
              <w:t>Содержание  учебного материала</w:t>
            </w:r>
          </w:p>
          <w:p w:rsidR="00101810" w:rsidRPr="005E1DDE" w:rsidRDefault="00101810" w:rsidP="00026296">
            <w:pPr>
              <w:ind w:firstLine="142"/>
              <w:rPr>
                <w:rFonts w:ascii="Times New Roman" w:hAnsi="Times New Roman"/>
                <w:color w:val="000000"/>
                <w:sz w:val="20"/>
                <w:szCs w:val="20"/>
              </w:rPr>
            </w:pPr>
            <w:r w:rsidRPr="005E1DDE">
              <w:rPr>
                <w:rFonts w:ascii="Times New Roman" w:hAnsi="Times New Roman"/>
                <w:color w:val="000000"/>
                <w:sz w:val="20"/>
                <w:szCs w:val="20"/>
              </w:rPr>
              <w:t xml:space="preserve">Субъекты апелляционного обжалования судебных решений. Основания отмены или изменения обжалуемого судебного решения в апелляционном производстве. </w:t>
            </w:r>
            <w:r w:rsidRPr="005E1DDE">
              <w:rPr>
                <w:rFonts w:ascii="Times New Roman" w:hAnsi="Times New Roman"/>
                <w:sz w:val="20"/>
                <w:szCs w:val="20"/>
              </w:rPr>
              <w:t>Особенности</w:t>
            </w:r>
            <w:r w:rsidRPr="005E1DDE">
              <w:rPr>
                <w:rFonts w:ascii="Times New Roman" w:hAnsi="Times New Roman"/>
                <w:color w:val="0000FF"/>
                <w:sz w:val="20"/>
                <w:szCs w:val="20"/>
              </w:rPr>
              <w:t xml:space="preserve"> </w:t>
            </w:r>
            <w:r w:rsidRPr="005E1DDE">
              <w:rPr>
                <w:rFonts w:ascii="Times New Roman" w:hAnsi="Times New Roman"/>
                <w:color w:val="000000"/>
                <w:sz w:val="20"/>
                <w:szCs w:val="20"/>
              </w:rPr>
              <w:t xml:space="preserve">апелляционного производства. Решения, принимаемые судом апелляционной инстанции и порядок их обжалования. </w:t>
            </w:r>
          </w:p>
          <w:p w:rsidR="00101810" w:rsidRPr="005E1DDE" w:rsidRDefault="00101810" w:rsidP="00026296">
            <w:pPr>
              <w:spacing w:line="276" w:lineRule="auto"/>
              <w:rPr>
                <w:rFonts w:ascii="Times New Roman" w:hAnsi="Times New Roman"/>
                <w:sz w:val="20"/>
                <w:szCs w:val="20"/>
              </w:rPr>
            </w:pPr>
            <w:r w:rsidRPr="005E1DDE">
              <w:rPr>
                <w:rFonts w:ascii="Times New Roman" w:hAnsi="Times New Roman"/>
                <w:color w:val="000000"/>
                <w:sz w:val="20"/>
                <w:szCs w:val="20"/>
              </w:rPr>
              <w:t>Понятие, задачи и значение стадии исполнения приговора. Вступление приговора, определения или постановления суда в законную силу и обращение его к исполнению. Суды, разрешающие вопросы, связанные с исполнением приговора. Вопросы, подлежащие рассмотрению судом при исполнении приговора и порядок их разрешения. Отсрочка исполнения приговора. Рассмотрение ходатайства о снятии судимости.</w:t>
            </w:r>
          </w:p>
        </w:tc>
        <w:tc>
          <w:tcPr>
            <w:tcW w:w="180" w:type="pct"/>
            <w:vAlign w:val="center"/>
          </w:tcPr>
          <w:p w:rsidR="00101810"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t>2</w:t>
            </w:r>
          </w:p>
        </w:tc>
      </w:tr>
      <w:tr w:rsidR="00101810" w:rsidRPr="005E1DDE" w:rsidTr="00582057">
        <w:tc>
          <w:tcPr>
            <w:tcW w:w="1012" w:type="pct"/>
            <w:gridSpan w:val="3"/>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i/>
                <w:sz w:val="20"/>
                <w:szCs w:val="20"/>
              </w:rPr>
            </w:pPr>
          </w:p>
        </w:tc>
      </w:tr>
      <w:tr w:rsidR="00101810" w:rsidRPr="005E1DDE" w:rsidTr="00582057">
        <w:tc>
          <w:tcPr>
            <w:tcW w:w="1012" w:type="pct"/>
            <w:gridSpan w:val="3"/>
          </w:tcPr>
          <w:p w:rsidR="00101810" w:rsidRPr="00445E8F" w:rsidRDefault="00101810" w:rsidP="00897938">
            <w:pPr>
              <w:rPr>
                <w:rFonts w:ascii="Times New Roman" w:hAnsi="Times New Roman"/>
                <w:b/>
                <w:bCs/>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Решения, принимаемые судом апелляционной инс</w:t>
            </w:r>
            <w:r>
              <w:rPr>
                <w:rFonts w:ascii="Times New Roman" w:hAnsi="Times New Roman"/>
                <w:b/>
                <w:sz w:val="20"/>
                <w:szCs w:val="20"/>
              </w:rPr>
              <w:t>танции и порядок их обжалования</w:t>
            </w:r>
            <w:r>
              <w:rPr>
                <w:rFonts w:ascii="Times New Roman" w:hAnsi="Times New Roman"/>
                <w:sz w:val="20"/>
                <w:szCs w:val="20"/>
              </w:rPr>
              <w:t xml:space="preserve">» </w:t>
            </w:r>
            <w:r>
              <w:rPr>
                <w:rFonts w:ascii="Times New Roman" w:hAnsi="Times New Roman"/>
                <w:sz w:val="20"/>
                <w:szCs w:val="20"/>
              </w:rPr>
              <w:lastRenderedPageBreak/>
              <w:t>(практическая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lastRenderedPageBreak/>
              <w:t>1</w:t>
            </w:r>
          </w:p>
        </w:tc>
      </w:tr>
      <w:tr w:rsidR="00101810" w:rsidRPr="005E1DDE" w:rsidTr="00582057">
        <w:trPr>
          <w:trHeight w:val="363"/>
        </w:trPr>
        <w:tc>
          <w:tcPr>
            <w:tcW w:w="1012" w:type="pct"/>
            <w:gridSpan w:val="3"/>
            <w:vMerge w:val="restart"/>
          </w:tcPr>
          <w:p w:rsidR="00101810" w:rsidRPr="00445E8F" w:rsidRDefault="00101810" w:rsidP="005E1DDE">
            <w:pPr>
              <w:ind w:firstLine="142"/>
              <w:rPr>
                <w:rFonts w:ascii="Times New Roman" w:hAnsi="Times New Roman"/>
                <w:b/>
                <w:iCs/>
                <w:sz w:val="20"/>
                <w:szCs w:val="20"/>
              </w:rPr>
            </w:pPr>
            <w:r w:rsidRPr="00445E8F">
              <w:rPr>
                <w:rFonts w:ascii="Times New Roman" w:hAnsi="Times New Roman"/>
                <w:b/>
                <w:iCs/>
                <w:sz w:val="20"/>
                <w:szCs w:val="20"/>
              </w:rPr>
              <w:lastRenderedPageBreak/>
              <w:t xml:space="preserve">Тема 3.5. Пересмотр вступивших в законную силу судебных решений </w:t>
            </w:r>
          </w:p>
          <w:p w:rsidR="00101810" w:rsidRPr="00445E8F" w:rsidRDefault="00101810" w:rsidP="005E1DDE">
            <w:pPr>
              <w:ind w:firstLine="142"/>
              <w:rPr>
                <w:rFonts w:ascii="Times New Roman" w:hAnsi="Times New Roman"/>
                <w:b/>
                <w:iCs/>
                <w:sz w:val="20"/>
                <w:szCs w:val="20"/>
              </w:rPr>
            </w:pPr>
          </w:p>
        </w:tc>
        <w:tc>
          <w:tcPr>
            <w:tcW w:w="3808" w:type="pct"/>
          </w:tcPr>
          <w:p w:rsidR="00101810" w:rsidRPr="00873356" w:rsidRDefault="00101810" w:rsidP="005E1DDE">
            <w:pPr>
              <w:spacing w:line="276" w:lineRule="auto"/>
              <w:contextualSpacing/>
              <w:rPr>
                <w:rFonts w:ascii="Times New Roman" w:hAnsi="Times New Roman"/>
                <w:b/>
                <w:sz w:val="20"/>
                <w:szCs w:val="20"/>
              </w:rPr>
            </w:pPr>
            <w:r w:rsidRPr="005E1DDE">
              <w:rPr>
                <w:rFonts w:ascii="Times New Roman" w:hAnsi="Times New Roman"/>
                <w:b/>
                <w:sz w:val="20"/>
                <w:szCs w:val="20"/>
              </w:rPr>
              <w:t>Содержание  учебного материала</w:t>
            </w:r>
          </w:p>
          <w:p w:rsidR="00101810" w:rsidRPr="005E1DDE" w:rsidRDefault="00101810" w:rsidP="005E1DDE">
            <w:pPr>
              <w:spacing w:line="276" w:lineRule="auto"/>
              <w:contextualSpacing/>
              <w:rPr>
                <w:rFonts w:ascii="Times New Roman" w:hAnsi="Times New Roman"/>
                <w:sz w:val="20"/>
                <w:szCs w:val="20"/>
              </w:rPr>
            </w:pPr>
            <w:r w:rsidRPr="005E1DDE">
              <w:rPr>
                <w:rFonts w:ascii="Times New Roman" w:hAnsi="Times New Roman"/>
                <w:sz w:val="20"/>
                <w:szCs w:val="20"/>
              </w:rPr>
              <w:t xml:space="preserve">Понятие и общая характеристика стадии кассационного производства. Предмет судебного разбирательства в суде кассационной инстанции. Порядок рассмотрения уголовного дела и решения, принимаемые судом кассационной инстанции. </w:t>
            </w:r>
          </w:p>
          <w:p w:rsidR="00101810" w:rsidRPr="00873356" w:rsidRDefault="00101810" w:rsidP="005E1DDE">
            <w:pPr>
              <w:spacing w:line="276" w:lineRule="auto"/>
              <w:contextualSpacing/>
              <w:rPr>
                <w:rFonts w:ascii="Times New Roman" w:hAnsi="Times New Roman"/>
                <w:sz w:val="20"/>
                <w:szCs w:val="20"/>
              </w:rPr>
            </w:pPr>
            <w:r w:rsidRPr="005E1DDE">
              <w:rPr>
                <w:rFonts w:ascii="Times New Roman" w:hAnsi="Times New Roman"/>
                <w:sz w:val="20"/>
                <w:szCs w:val="20"/>
              </w:rPr>
              <w:t xml:space="preserve">Понятие, задачи и значение стадии надзорного производства. Лица, имеющие право обжалования. Суды, рассматривающие надзорные жалобу или представление. Сроки и порядок принесения и рассмотрения надзорной жалобы (представления). Основания к отмене или изменению судебного решения, вступившего в законную силу. </w:t>
            </w:r>
            <w:r w:rsidRPr="00873356">
              <w:rPr>
                <w:rFonts w:ascii="Times New Roman" w:hAnsi="Times New Roman"/>
                <w:sz w:val="20"/>
                <w:szCs w:val="20"/>
              </w:rPr>
              <w:t xml:space="preserve">Пределы прав суда надзорной инстанции. </w:t>
            </w:r>
          </w:p>
          <w:p w:rsidR="00101810" w:rsidRPr="005E1DDE" w:rsidRDefault="00101810" w:rsidP="005E1DDE">
            <w:pPr>
              <w:spacing w:line="276" w:lineRule="auto"/>
              <w:contextualSpacing/>
              <w:rPr>
                <w:rFonts w:ascii="Times New Roman" w:hAnsi="Times New Roman"/>
                <w:b/>
                <w:sz w:val="20"/>
                <w:szCs w:val="20"/>
                <w:lang w:val="en-US"/>
              </w:rPr>
            </w:pPr>
            <w:r w:rsidRPr="005E1DDE">
              <w:rPr>
                <w:rFonts w:ascii="Times New Roman" w:hAnsi="Times New Roman"/>
                <w:sz w:val="20"/>
                <w:szCs w:val="20"/>
              </w:rPr>
              <w:t xml:space="preserve">Поводы, основания и порядок возобновления производства по новым или вновь открывшимся обстоятельствам. Перечень новых или вновь открывшихся обстоятельств по уголовно-процессуальному законодательству РФ. </w:t>
            </w:r>
            <w:proofErr w:type="spellStart"/>
            <w:r w:rsidRPr="005E1DDE">
              <w:rPr>
                <w:rFonts w:ascii="Times New Roman" w:hAnsi="Times New Roman"/>
                <w:sz w:val="20"/>
                <w:szCs w:val="20"/>
                <w:lang w:val="en-US"/>
              </w:rPr>
              <w:t>Сроки</w:t>
            </w:r>
            <w:proofErr w:type="spellEnd"/>
            <w:r w:rsidRPr="005E1DDE">
              <w:rPr>
                <w:rFonts w:ascii="Times New Roman" w:hAnsi="Times New Roman"/>
                <w:sz w:val="20"/>
                <w:szCs w:val="20"/>
                <w:lang w:val="en-US"/>
              </w:rPr>
              <w:t xml:space="preserve"> </w:t>
            </w:r>
            <w:proofErr w:type="spellStart"/>
            <w:r w:rsidRPr="005E1DDE">
              <w:rPr>
                <w:rFonts w:ascii="Times New Roman" w:hAnsi="Times New Roman"/>
                <w:sz w:val="20"/>
                <w:szCs w:val="20"/>
                <w:lang w:val="en-US"/>
              </w:rPr>
              <w:t>возобновления</w:t>
            </w:r>
            <w:proofErr w:type="spellEnd"/>
            <w:r w:rsidRPr="005E1DDE">
              <w:rPr>
                <w:rFonts w:ascii="Times New Roman" w:hAnsi="Times New Roman"/>
                <w:sz w:val="20"/>
                <w:szCs w:val="20"/>
                <w:lang w:val="en-US"/>
              </w:rPr>
              <w:t xml:space="preserve"> </w:t>
            </w:r>
            <w:proofErr w:type="spellStart"/>
            <w:r w:rsidRPr="005E1DDE">
              <w:rPr>
                <w:rFonts w:ascii="Times New Roman" w:hAnsi="Times New Roman"/>
                <w:sz w:val="20"/>
                <w:szCs w:val="20"/>
                <w:lang w:val="en-US"/>
              </w:rPr>
              <w:t>производства</w:t>
            </w:r>
            <w:proofErr w:type="spellEnd"/>
            <w:r w:rsidRPr="005E1DDE">
              <w:rPr>
                <w:rFonts w:ascii="Times New Roman" w:hAnsi="Times New Roman"/>
                <w:sz w:val="20"/>
                <w:szCs w:val="20"/>
                <w:lang w:val="en-US"/>
              </w:rPr>
              <w:t>.</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2</w:t>
            </w:r>
          </w:p>
        </w:tc>
      </w:tr>
      <w:tr w:rsidR="00101810" w:rsidRPr="005E1DDE" w:rsidTr="00582057">
        <w:trPr>
          <w:trHeight w:val="345"/>
        </w:trPr>
        <w:tc>
          <w:tcPr>
            <w:tcW w:w="1012" w:type="pct"/>
            <w:gridSpan w:val="3"/>
            <w:vMerge/>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80"/>
        </w:trPr>
        <w:tc>
          <w:tcPr>
            <w:tcW w:w="1012" w:type="pct"/>
            <w:gridSpan w:val="3"/>
            <w:vMerge/>
          </w:tcPr>
          <w:p w:rsidR="00101810" w:rsidRPr="005E1DDE" w:rsidRDefault="00101810" w:rsidP="00897938">
            <w:pPr>
              <w:rPr>
                <w:rFonts w:ascii="Times New Roman" w:hAnsi="Times New Roman"/>
                <w:b/>
                <w:bCs/>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proofErr w:type="gramStart"/>
            <w:r>
              <w:rPr>
                <w:rFonts w:ascii="Times New Roman" w:hAnsi="Times New Roman"/>
                <w:b/>
                <w:sz w:val="20"/>
                <w:szCs w:val="20"/>
                <w:lang w:val="en-US"/>
              </w:rPr>
              <w:t>C</w:t>
            </w:r>
            <w:proofErr w:type="spellStart"/>
            <w:proofErr w:type="gramEnd"/>
            <w:r w:rsidRPr="005F1DBD">
              <w:rPr>
                <w:rFonts w:ascii="Times New Roman" w:hAnsi="Times New Roman"/>
                <w:b/>
                <w:sz w:val="20"/>
                <w:szCs w:val="20"/>
              </w:rPr>
              <w:t>тадии</w:t>
            </w:r>
            <w:proofErr w:type="spellEnd"/>
            <w:r w:rsidRPr="005F1DBD">
              <w:rPr>
                <w:rFonts w:ascii="Times New Roman" w:hAnsi="Times New Roman"/>
                <w:b/>
                <w:sz w:val="20"/>
                <w:szCs w:val="20"/>
              </w:rPr>
              <w:t xml:space="preserve"> кассационного производства</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068"/>
        </w:trPr>
        <w:tc>
          <w:tcPr>
            <w:tcW w:w="4820" w:type="pct"/>
            <w:gridSpan w:val="4"/>
          </w:tcPr>
          <w:p w:rsidR="00101810" w:rsidRPr="00F4167B" w:rsidRDefault="00101810" w:rsidP="00897938">
            <w:pPr>
              <w:rPr>
                <w:rFonts w:ascii="Times New Roman" w:hAnsi="Times New Roman"/>
                <w:b/>
                <w:bCs/>
                <w:sz w:val="20"/>
                <w:szCs w:val="20"/>
              </w:rPr>
            </w:pPr>
            <w:r w:rsidRPr="00F4167B">
              <w:rPr>
                <w:rFonts w:ascii="Times New Roman" w:hAnsi="Times New Roman"/>
                <w:b/>
                <w:bCs/>
                <w:sz w:val="20"/>
                <w:szCs w:val="20"/>
              </w:rPr>
              <w:t>Примерная тематика самостоятельной учебной работы при изучении раздела 2</w:t>
            </w:r>
          </w:p>
          <w:p w:rsidR="00101810" w:rsidRPr="00F4167B" w:rsidRDefault="00101810" w:rsidP="007D3D1C">
            <w:pPr>
              <w:pStyle w:val="a3"/>
              <w:numPr>
                <w:ilvl w:val="0"/>
                <w:numId w:val="34"/>
              </w:numPr>
              <w:autoSpaceDE w:val="0"/>
              <w:autoSpaceDN w:val="0"/>
              <w:adjustRightInd w:val="0"/>
              <w:rPr>
                <w:rFonts w:ascii="Times New Roman" w:hAnsi="Times New Roman"/>
                <w:sz w:val="20"/>
                <w:szCs w:val="20"/>
              </w:rPr>
            </w:pPr>
            <w:r w:rsidRPr="00F4167B">
              <w:rPr>
                <w:rFonts w:ascii="Times New Roman" w:hAnsi="Times New Roman"/>
                <w:sz w:val="20"/>
                <w:szCs w:val="20"/>
              </w:rPr>
              <w:t xml:space="preserve">Работа с конспектами, учебной и специальной уголовно-процессуальной литературой (по параграфам, главам учебных пособий, указанным преподавателем). </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Самостоятельное изучение нормативно-правовой базы по уголовно-правовому профилю.</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Подготовьте презентации по темам: 1. Понятие, сущность и социальное назначение реабилитации в уголовном судопроизводстве. 2. Политическая, компенсационная и нравственная стороны реабилитации.</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Подготовьте конспект по вопросам: 1. Начало производства по уголовному делу в уголовном процессе современных развитых государств романо-германской (Франция, ФРГ, Швейцария и др.) и англо-американской правовых семей.</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Подготовить доклад по теме: 1. Право или обязанность заключения с обвиняемым соглашения о сотрудничестве в России.  2.Уголовная политика и заключение с обвиняемым соглашения о сотрудничестве в Европе. 3. Особенности заключения с обвиняемым соглашения о сотрудничестве в США.</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Подготовить презентации по темам: 1. Основания пересмотра приговора в апелляции по уголовному делу. 2. Кассация по уголовному делу: понятие, принимаемые решения. 3. Роль прокурора в апелляционной инстанции. 4. Роль прокурора в кассационной инстанции.</w:t>
            </w:r>
          </w:p>
          <w:p w:rsidR="00101810" w:rsidRPr="00F4167B" w:rsidRDefault="00101810" w:rsidP="00897938">
            <w:pPr>
              <w:rPr>
                <w:rFonts w:ascii="Times New Roman" w:hAnsi="Times New Roman"/>
                <w:bCs/>
                <w:sz w:val="20"/>
                <w:szCs w:val="20"/>
              </w:rPr>
            </w:pP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297"/>
        </w:trPr>
        <w:tc>
          <w:tcPr>
            <w:tcW w:w="1012" w:type="pct"/>
            <w:gridSpan w:val="3"/>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Экзамен</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6</w:t>
            </w:r>
          </w:p>
        </w:tc>
      </w:tr>
      <w:tr w:rsidR="00101810" w:rsidRPr="005E1DDE" w:rsidTr="00582057">
        <w:trPr>
          <w:trHeight w:val="170"/>
        </w:trPr>
        <w:tc>
          <w:tcPr>
            <w:tcW w:w="1012" w:type="pct"/>
            <w:gridSpan w:val="3"/>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Всего</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72</w:t>
            </w:r>
          </w:p>
        </w:tc>
      </w:tr>
      <w:tr w:rsidR="00101810" w:rsidRPr="005E1DDE" w:rsidTr="00582057">
        <w:trPr>
          <w:trHeight w:val="1068"/>
        </w:trPr>
        <w:tc>
          <w:tcPr>
            <w:tcW w:w="4820" w:type="pct"/>
            <w:gridSpan w:val="4"/>
          </w:tcPr>
          <w:p w:rsidR="00101810" w:rsidRPr="005E1DDE" w:rsidRDefault="00101810" w:rsidP="00897938">
            <w:pPr>
              <w:rPr>
                <w:rFonts w:ascii="Times New Roman" w:hAnsi="Times New Roman"/>
                <w:b/>
                <w:bCs/>
                <w:color w:val="000000"/>
                <w:sz w:val="20"/>
                <w:szCs w:val="20"/>
              </w:rPr>
            </w:pPr>
            <w:r w:rsidRPr="005E1DDE">
              <w:rPr>
                <w:rFonts w:ascii="Times New Roman" w:hAnsi="Times New Roman"/>
                <w:b/>
                <w:bCs/>
                <w:color w:val="000000"/>
                <w:sz w:val="20"/>
                <w:szCs w:val="20"/>
              </w:rPr>
              <w:t>Учебная практика</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Виды работ:</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1. Ознакомление с основными правовыми актами, регулирующими деятельность в рамках МДК 02.02.</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2. Ознакомление с основными условиями деятельности НПА в рамках модуля ПМ 02.</w:t>
            </w:r>
          </w:p>
          <w:p w:rsidR="00101810" w:rsidRPr="005E1DDE" w:rsidRDefault="00101810" w:rsidP="00897938">
            <w:pPr>
              <w:rPr>
                <w:rFonts w:ascii="Times New Roman" w:hAnsi="Times New Roman"/>
                <w:color w:val="000000"/>
                <w:sz w:val="20"/>
                <w:szCs w:val="20"/>
              </w:rPr>
            </w:pPr>
            <w:r w:rsidRPr="005E1DDE">
              <w:rPr>
                <w:rFonts w:ascii="Times New Roman" w:hAnsi="Times New Roman"/>
                <w:bCs/>
                <w:color w:val="000000"/>
                <w:sz w:val="20"/>
                <w:szCs w:val="20"/>
              </w:rPr>
              <w:t xml:space="preserve">3. </w:t>
            </w:r>
            <w:r w:rsidRPr="005E1DDE">
              <w:rPr>
                <w:rFonts w:ascii="Times New Roman" w:hAnsi="Times New Roman"/>
                <w:color w:val="000000"/>
                <w:sz w:val="20"/>
                <w:szCs w:val="20"/>
              </w:rPr>
              <w:t>Используя НПА, размещенные в СПС «</w:t>
            </w:r>
            <w:proofErr w:type="spellStart"/>
            <w:r w:rsidRPr="005E1DDE">
              <w:rPr>
                <w:rFonts w:ascii="Times New Roman" w:hAnsi="Times New Roman"/>
                <w:color w:val="000000"/>
                <w:sz w:val="20"/>
                <w:szCs w:val="20"/>
              </w:rPr>
              <w:t>КонсультантПлюс</w:t>
            </w:r>
            <w:proofErr w:type="spellEnd"/>
            <w:r w:rsidRPr="005E1DDE">
              <w:rPr>
                <w:rFonts w:ascii="Times New Roman" w:hAnsi="Times New Roman"/>
                <w:color w:val="000000"/>
                <w:sz w:val="20"/>
                <w:szCs w:val="20"/>
              </w:rPr>
              <w:t xml:space="preserve">»,  «Кодекс» выполнить  комплект </w:t>
            </w:r>
            <w:r w:rsidRPr="00AA4CF4">
              <w:rPr>
                <w:rFonts w:ascii="Times New Roman" w:hAnsi="Times New Roman"/>
                <w:color w:val="000000"/>
                <w:sz w:val="20"/>
                <w:szCs w:val="20"/>
              </w:rPr>
              <w:t>заданий (5  индивидуальных заданий), целью выполнения</w:t>
            </w:r>
            <w:r w:rsidRPr="005E1DDE">
              <w:rPr>
                <w:rFonts w:ascii="Times New Roman" w:hAnsi="Times New Roman"/>
                <w:color w:val="000000"/>
                <w:sz w:val="20"/>
                <w:szCs w:val="20"/>
              </w:rPr>
              <w:t xml:space="preserve">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4. Индивидуальные задания:</w:t>
            </w:r>
          </w:p>
          <w:p w:rsidR="00101810" w:rsidRPr="00AA4CF4" w:rsidRDefault="00101810" w:rsidP="00AA4CF4">
            <w:pPr>
              <w:pStyle w:val="a3"/>
              <w:rPr>
                <w:rFonts w:ascii="Times New Roman" w:hAnsi="Times New Roman"/>
                <w:color w:val="000000"/>
                <w:sz w:val="20"/>
                <w:szCs w:val="20"/>
              </w:rPr>
            </w:pPr>
            <w:r w:rsidRPr="00AA4CF4">
              <w:rPr>
                <w:rFonts w:ascii="Times New Roman" w:hAnsi="Times New Roman"/>
                <w:color w:val="000000"/>
                <w:sz w:val="20"/>
                <w:szCs w:val="20"/>
              </w:rPr>
              <w:t xml:space="preserve">Задание 1. </w:t>
            </w:r>
            <w:r w:rsidRPr="00AA4CF4">
              <w:rPr>
                <w:rFonts w:ascii="Times New Roman" w:hAnsi="Times New Roman"/>
                <w:bCs/>
                <w:color w:val="000000"/>
                <w:sz w:val="20"/>
                <w:szCs w:val="20"/>
              </w:rPr>
              <w:t xml:space="preserve"> </w:t>
            </w:r>
            <w:r w:rsidRPr="00AA4CF4">
              <w:rPr>
                <w:rFonts w:ascii="Times New Roman" w:hAnsi="Times New Roman"/>
                <w:color w:val="000000"/>
                <w:sz w:val="20"/>
                <w:szCs w:val="20"/>
              </w:rPr>
              <w:t xml:space="preserve">Долин осужден по ч.1 ст.159 УК РФ к лишению свободы сроком на 1 год с отбыванием в исправительной колонии строгого режима. В приговоре суд сослался на п. «в» ч.1 ст. 58 УК РФ, указав, на наличие рецидива преступлений, поскольку </w:t>
            </w:r>
            <w:proofErr w:type="gramStart"/>
            <w:r w:rsidRPr="00AA4CF4">
              <w:rPr>
                <w:rFonts w:ascii="Times New Roman" w:hAnsi="Times New Roman"/>
                <w:color w:val="000000"/>
                <w:sz w:val="20"/>
                <w:szCs w:val="20"/>
              </w:rPr>
              <w:t>у</w:t>
            </w:r>
            <w:proofErr w:type="gramEnd"/>
            <w:r w:rsidRPr="00AA4CF4">
              <w:rPr>
                <w:rFonts w:ascii="Times New Roman" w:hAnsi="Times New Roman"/>
                <w:color w:val="000000"/>
                <w:sz w:val="20"/>
                <w:szCs w:val="20"/>
              </w:rPr>
              <w:t xml:space="preserve"> </w:t>
            </w:r>
            <w:proofErr w:type="gramStart"/>
            <w:r w:rsidRPr="00AA4CF4">
              <w:rPr>
                <w:rFonts w:ascii="Times New Roman" w:hAnsi="Times New Roman"/>
                <w:color w:val="000000"/>
                <w:sz w:val="20"/>
                <w:szCs w:val="20"/>
              </w:rPr>
              <w:t>Долина</w:t>
            </w:r>
            <w:proofErr w:type="gramEnd"/>
            <w:r w:rsidRPr="00AA4CF4">
              <w:rPr>
                <w:rFonts w:ascii="Times New Roman" w:hAnsi="Times New Roman"/>
                <w:color w:val="000000"/>
                <w:sz w:val="20"/>
                <w:szCs w:val="20"/>
              </w:rPr>
              <w:t xml:space="preserve"> имеется непогашенная судимость за разбойное нападение (ч. 2 ст.162 УК РФ). </w:t>
            </w:r>
          </w:p>
          <w:p w:rsidR="00101810" w:rsidRPr="00AA4CF4" w:rsidRDefault="00101810" w:rsidP="00AA4CF4">
            <w:pPr>
              <w:pStyle w:val="a3"/>
              <w:rPr>
                <w:rFonts w:ascii="Times New Roman" w:hAnsi="Times New Roman"/>
                <w:i/>
                <w:color w:val="000000"/>
                <w:sz w:val="20"/>
                <w:szCs w:val="20"/>
              </w:rPr>
            </w:pPr>
            <w:r w:rsidRPr="00AA4CF4">
              <w:rPr>
                <w:rFonts w:ascii="Times New Roman" w:hAnsi="Times New Roman"/>
                <w:i/>
                <w:color w:val="000000"/>
                <w:sz w:val="20"/>
                <w:szCs w:val="20"/>
              </w:rPr>
              <w:lastRenderedPageBreak/>
              <w:t>Решите вопрос о правильности назначения осужденному вида исправительного учреждения. Какие критерии учитываются при определении вида исправительного учреждения?</w:t>
            </w:r>
          </w:p>
          <w:p w:rsidR="00101810" w:rsidRPr="00AA4CF4" w:rsidRDefault="00101810" w:rsidP="00AA4CF4">
            <w:pPr>
              <w:pStyle w:val="a3"/>
              <w:jc w:val="both"/>
              <w:rPr>
                <w:rFonts w:ascii="Times New Roman" w:hAnsi="Times New Roman"/>
                <w:color w:val="000000"/>
                <w:sz w:val="20"/>
                <w:szCs w:val="20"/>
              </w:rPr>
            </w:pPr>
            <w:r w:rsidRPr="00AA4CF4">
              <w:rPr>
                <w:rFonts w:ascii="Times New Roman" w:hAnsi="Times New Roman"/>
                <w:color w:val="000000"/>
                <w:sz w:val="20"/>
                <w:szCs w:val="20"/>
              </w:rPr>
              <w:t xml:space="preserve">Задание 2. Петров осужден по ч. 1 ст. 161 УК РФ (грабеж), ему назначено наказание в виде лишения свободы на срок до 3 лет. В качестве дополнительного наказания, в целях восстановления социальной справедливости суд назначил Петрову штраф в размере дохода осужденного за период до 5 лет.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Определите, сколько ошибок допустил суд при назначении наказания Петрову, и исправьте их.</w:t>
            </w:r>
          </w:p>
          <w:p w:rsidR="00101810" w:rsidRPr="00AA4CF4" w:rsidRDefault="00101810" w:rsidP="00AA4CF4">
            <w:pPr>
              <w:pStyle w:val="a3"/>
              <w:jc w:val="both"/>
              <w:rPr>
                <w:rFonts w:ascii="Times New Roman" w:hAnsi="Times New Roman"/>
                <w:color w:val="000000"/>
                <w:sz w:val="20"/>
                <w:szCs w:val="20"/>
              </w:rPr>
            </w:pPr>
            <w:r w:rsidRPr="00AA4CF4">
              <w:rPr>
                <w:rFonts w:ascii="Times New Roman" w:hAnsi="Times New Roman"/>
                <w:color w:val="000000"/>
                <w:sz w:val="20"/>
                <w:szCs w:val="20"/>
              </w:rPr>
              <w:t xml:space="preserve">Задание 3. За покушение на неправомерное завладение автомобилем без цели хищения Петров был осужден по ч. 3 ст. 30 и ч. 1 ст. 166 УК РФ на два года и пять месяцев лишения свободы с отбыванием наказания в колонии-поселении.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Правильно ли судом назначено наказание Петрову?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Покажите положения Общей и Особенной частей УК РФ при назначении наказания Петрову?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Изменится ли решение суда, если будет установлено, что Петров ранее отбывал наказание в колонии-поселении</w:t>
            </w:r>
            <w:proofErr w:type="gramStart"/>
            <w:r w:rsidRPr="00AA4CF4">
              <w:rPr>
                <w:rFonts w:ascii="Times New Roman" w:hAnsi="Times New Roman"/>
                <w:i/>
                <w:color w:val="000000"/>
                <w:sz w:val="20"/>
                <w:szCs w:val="20"/>
              </w:rPr>
              <w:t xml:space="preserve"> ?</w:t>
            </w:r>
            <w:proofErr w:type="gramEnd"/>
          </w:p>
          <w:p w:rsidR="00101810" w:rsidRPr="00AA4CF4" w:rsidRDefault="00101810" w:rsidP="00AA4CF4">
            <w:pPr>
              <w:pStyle w:val="a3"/>
              <w:jc w:val="both"/>
              <w:rPr>
                <w:rFonts w:ascii="Times New Roman" w:hAnsi="Times New Roman"/>
                <w:color w:val="000000"/>
                <w:sz w:val="20"/>
                <w:szCs w:val="20"/>
              </w:rPr>
            </w:pPr>
            <w:proofErr w:type="gramStart"/>
            <w:r w:rsidRPr="00AA4CF4">
              <w:rPr>
                <w:rFonts w:ascii="Times New Roman" w:hAnsi="Times New Roman"/>
                <w:color w:val="000000"/>
                <w:sz w:val="20"/>
                <w:szCs w:val="20"/>
              </w:rPr>
              <w:t xml:space="preserve">Задание </w:t>
            </w:r>
            <w:r>
              <w:rPr>
                <w:rFonts w:ascii="Times New Roman" w:hAnsi="Times New Roman"/>
                <w:color w:val="000000"/>
                <w:sz w:val="20"/>
                <w:szCs w:val="20"/>
              </w:rPr>
              <w:t xml:space="preserve"> 4</w:t>
            </w:r>
            <w:r w:rsidRPr="00AA4CF4">
              <w:rPr>
                <w:rFonts w:ascii="Times New Roman" w:hAnsi="Times New Roman"/>
                <w:color w:val="000000"/>
                <w:sz w:val="20"/>
                <w:szCs w:val="20"/>
              </w:rPr>
              <w:t>. 15 мая по подозрению в убийстве задержали Стасова. 18 мая к нему была применена мера пресечения в виде заключения под стражу. 29 мая следователь вынес постановление о привлечении Стасова в качестве обвиняемого, которое было предъявлено ему 31 мая. 19 июля уголовное дело было направлено в суд. 22 июля судья вынес постановление о назначении судебного заседания. 29 августа Стасов</w:t>
            </w:r>
            <w:proofErr w:type="gramEnd"/>
            <w:r w:rsidRPr="00AA4CF4">
              <w:rPr>
                <w:rFonts w:ascii="Times New Roman" w:hAnsi="Times New Roman"/>
                <w:color w:val="000000"/>
                <w:sz w:val="20"/>
                <w:szCs w:val="20"/>
              </w:rPr>
              <w:t xml:space="preserve"> по приговору суда был признан виновным в совершении преступления, предусмотренного ч. 1 ст. 105 УК РФ и осужден к семи годам лишения свободы.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Укажите по числам, какое процессуальное положение занимал Стасов в ходе уголовного судопроизводства.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Как изменялся объем его прав по мере изменения процессуального статуса?</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Cs/>
                <w:color w:val="000000"/>
                <w:sz w:val="20"/>
                <w:szCs w:val="20"/>
                <w:shd w:val="clear" w:color="auto" w:fill="FFFFFF"/>
              </w:rPr>
              <w:t xml:space="preserve">Задание </w:t>
            </w:r>
            <w:r>
              <w:rPr>
                <w:rFonts w:ascii="Times New Roman" w:hAnsi="Times New Roman"/>
                <w:iCs/>
                <w:color w:val="000000"/>
                <w:sz w:val="20"/>
                <w:szCs w:val="20"/>
                <w:shd w:val="clear" w:color="auto" w:fill="FFFFFF"/>
              </w:rPr>
              <w:t>5</w:t>
            </w:r>
            <w:r w:rsidRPr="00AA4CF4">
              <w:rPr>
                <w:rFonts w:ascii="Times New Roman" w:hAnsi="Times New Roman"/>
                <w:iCs/>
                <w:color w:val="000000"/>
                <w:sz w:val="20"/>
                <w:szCs w:val="20"/>
                <w:shd w:val="clear" w:color="auto" w:fill="FFFFFF"/>
              </w:rPr>
              <w:t>.</w:t>
            </w:r>
            <w:r w:rsidRPr="00AA4CF4">
              <w:rPr>
                <w:rFonts w:ascii="Times New Roman" w:hAnsi="Times New Roman"/>
                <w:i/>
                <w:iCs/>
                <w:color w:val="000000"/>
                <w:sz w:val="20"/>
                <w:szCs w:val="20"/>
                <w:shd w:val="clear" w:color="auto" w:fill="FFFFFF"/>
              </w:rPr>
              <w:t xml:space="preserve"> </w:t>
            </w:r>
            <w:r w:rsidRPr="00AA4CF4">
              <w:rPr>
                <w:rFonts w:ascii="Times New Roman" w:hAnsi="Times New Roman"/>
                <w:iCs/>
                <w:color w:val="000000"/>
                <w:sz w:val="20"/>
                <w:szCs w:val="20"/>
                <w:shd w:val="clear" w:color="auto" w:fill="FFFFFF"/>
              </w:rPr>
              <w:t>Следователем отдела полиции было возбуждено уголовное дело по факту совершения квартирной кражи в отношении подозреваемого Нилова. Собрав достаточное количество доказательств, устанавливающих обстоятельства совершенного преступления, следователь вынес постановление о привлечении Нилова в качестве обвиняемого. В тот же день Нилов был извещен о вынесении в отношении него постановления о привлечении в качестве обвиняемого и о дне предъявления ему обвинения, но в назначенный день не явился, причина неявки осталась неизвестной. Следователь направил обвиняемому копию постановления по почте.</w:t>
            </w:r>
            <w:r w:rsidRPr="00AA4CF4">
              <w:rPr>
                <w:rFonts w:ascii="Times New Roman" w:hAnsi="Times New Roman"/>
                <w:i/>
                <w:iCs/>
                <w:color w:val="000000"/>
                <w:sz w:val="20"/>
                <w:szCs w:val="20"/>
                <w:shd w:val="clear" w:color="auto" w:fill="FFFFFF"/>
              </w:rPr>
              <w:t xml:space="preserve"> </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
                <w:iCs/>
                <w:color w:val="000000"/>
                <w:sz w:val="20"/>
                <w:szCs w:val="20"/>
                <w:shd w:val="clear" w:color="auto" w:fill="FFFFFF"/>
              </w:rPr>
              <w:t xml:space="preserve">Правомерны ли действия следователя. </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
                <w:iCs/>
                <w:color w:val="000000"/>
                <w:sz w:val="20"/>
                <w:szCs w:val="20"/>
                <w:shd w:val="clear" w:color="auto" w:fill="FFFFFF"/>
              </w:rPr>
              <w:t>Каковы сроки и порядок предъявления обвинения, в том числе и в случае неявки обвиняемого?</w:t>
            </w:r>
          </w:p>
          <w:p w:rsidR="00101810" w:rsidRPr="005E1DDE" w:rsidRDefault="00101810" w:rsidP="00AA4CF4">
            <w:pPr>
              <w:pStyle w:val="a3"/>
              <w:jc w:val="both"/>
              <w:rPr>
                <w:rFonts w:ascii="Times New Roman" w:hAnsi="Times New Roman"/>
                <w:i/>
                <w:color w:val="000000"/>
                <w:sz w:val="20"/>
                <w:szCs w:val="20"/>
              </w:rPr>
            </w:pPr>
            <w:r>
              <w:rPr>
                <w:rFonts w:ascii="Times New Roman" w:hAnsi="Times New Roman"/>
                <w:color w:val="000000"/>
                <w:sz w:val="20"/>
                <w:szCs w:val="20"/>
                <w:shd w:val="clear" w:color="auto" w:fill="FFFFFF"/>
              </w:rPr>
              <w:t>6</w:t>
            </w:r>
            <w:r w:rsidRPr="00AA4CF4">
              <w:rPr>
                <w:rFonts w:ascii="Times New Roman" w:hAnsi="Times New Roman"/>
                <w:color w:val="000000"/>
                <w:sz w:val="20"/>
                <w:szCs w:val="20"/>
                <w:shd w:val="clear" w:color="auto" w:fill="FFFFFF"/>
              </w:rPr>
              <w:t>. Оформить решения и проанализировать деятельность учебной практики в виде отчета.</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lastRenderedPageBreak/>
              <w:t>36</w:t>
            </w:r>
          </w:p>
        </w:tc>
      </w:tr>
      <w:tr w:rsidR="00101810" w:rsidRPr="005E1DDE" w:rsidTr="00582057">
        <w:trPr>
          <w:trHeight w:val="1068"/>
        </w:trPr>
        <w:tc>
          <w:tcPr>
            <w:tcW w:w="4820" w:type="pct"/>
            <w:gridSpan w:val="4"/>
          </w:tcPr>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lastRenderedPageBreak/>
              <w:t>Производственная практика (если предусмотрена итоговая (концентрированная) практика)</w:t>
            </w:r>
          </w:p>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t xml:space="preserve">Виды работ </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1.Изучить нормативно-правовые акты, регламентирующие деятельность  организации (учреждения)</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 xml:space="preserve">2.Изучить организационную структуру организации (учреждения). </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3.Ознакомиться с должностными инструкциями специалистов, юриста.</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4.Получить практический опыт приема документов.</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 xml:space="preserve">5. Получить первичный  практический  опыт использования компьютерных программ </w:t>
            </w:r>
            <w:r>
              <w:rPr>
                <w:rFonts w:ascii="Times New Roman" w:hAnsi="Times New Roman"/>
                <w:sz w:val="20"/>
                <w:szCs w:val="20"/>
              </w:rPr>
              <w:t>для обобщения материалов судебной практики</w:t>
            </w:r>
            <w:r w:rsidRPr="005E1DDE">
              <w:rPr>
                <w:rFonts w:ascii="Times New Roman" w:hAnsi="Times New Roman"/>
                <w:sz w:val="20"/>
                <w:szCs w:val="20"/>
              </w:rPr>
              <w:t xml:space="preserve"> (под руководством  специалиста).</w:t>
            </w:r>
          </w:p>
          <w:p w:rsidR="00101810" w:rsidRPr="005E1DDE" w:rsidRDefault="00101810" w:rsidP="00897938">
            <w:pPr>
              <w:rPr>
                <w:rFonts w:ascii="Times New Roman" w:hAnsi="Times New Roman"/>
                <w:sz w:val="20"/>
                <w:szCs w:val="20"/>
              </w:rPr>
            </w:pPr>
            <w:r w:rsidRPr="005E1DDE">
              <w:rPr>
                <w:rFonts w:ascii="Times New Roman" w:hAnsi="Times New Roman"/>
                <w:sz w:val="20"/>
                <w:szCs w:val="20"/>
              </w:rPr>
              <w:t xml:space="preserve">6.  Получить первичный опыт консультаций </w:t>
            </w:r>
            <w:r w:rsidRPr="00AA4CF4">
              <w:rPr>
                <w:rFonts w:ascii="Times New Roman" w:hAnsi="Times New Roman"/>
                <w:sz w:val="20"/>
                <w:szCs w:val="20"/>
              </w:rPr>
              <w:t>граждан в сфере уголовного и уголовно-процессуального права.</w:t>
            </w:r>
          </w:p>
          <w:p w:rsidR="00101810" w:rsidRPr="005E1DDE" w:rsidRDefault="00101810" w:rsidP="00897938">
            <w:pPr>
              <w:rPr>
                <w:rFonts w:ascii="Times New Roman" w:hAnsi="Times New Roman"/>
                <w:sz w:val="20"/>
                <w:szCs w:val="20"/>
              </w:rPr>
            </w:pPr>
            <w:r>
              <w:rPr>
                <w:rFonts w:ascii="Times New Roman" w:hAnsi="Times New Roman"/>
                <w:sz w:val="20"/>
                <w:szCs w:val="20"/>
              </w:rPr>
              <w:t>7</w:t>
            </w:r>
            <w:r w:rsidRPr="005E1DDE">
              <w:rPr>
                <w:rFonts w:ascii="Times New Roman" w:hAnsi="Times New Roman"/>
                <w:sz w:val="20"/>
                <w:szCs w:val="20"/>
              </w:rPr>
              <w:t>.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rsidR="00101810" w:rsidRPr="005E1DDE" w:rsidRDefault="00101810" w:rsidP="00897938">
            <w:pPr>
              <w:rPr>
                <w:rFonts w:ascii="Times New Roman" w:hAnsi="Times New Roman"/>
                <w:color w:val="000000"/>
                <w:sz w:val="20"/>
                <w:szCs w:val="20"/>
              </w:rPr>
            </w:pPr>
            <w:r>
              <w:rPr>
                <w:rFonts w:ascii="Times New Roman" w:hAnsi="Times New Roman"/>
                <w:color w:val="000000"/>
                <w:sz w:val="20"/>
                <w:szCs w:val="20"/>
              </w:rPr>
              <w:t>8</w:t>
            </w:r>
            <w:r w:rsidRPr="005E1DDE">
              <w:rPr>
                <w:rFonts w:ascii="Times New Roman" w:hAnsi="Times New Roman"/>
                <w:color w:val="000000"/>
                <w:sz w:val="20"/>
                <w:szCs w:val="20"/>
              </w:rPr>
              <w:t xml:space="preserve">. Провести обобщение и систематизацию полученной информации и результатов анализа данных. </w:t>
            </w:r>
          </w:p>
          <w:p w:rsidR="00101810" w:rsidRPr="005E1DDE" w:rsidRDefault="00101810" w:rsidP="00897938">
            <w:pPr>
              <w:jc w:val="both"/>
              <w:rPr>
                <w:rFonts w:ascii="Times New Roman" w:hAnsi="Times New Roman"/>
                <w:sz w:val="20"/>
                <w:szCs w:val="20"/>
              </w:rPr>
            </w:pPr>
            <w:r>
              <w:rPr>
                <w:rFonts w:ascii="Times New Roman" w:hAnsi="Times New Roman"/>
                <w:sz w:val="20"/>
                <w:szCs w:val="20"/>
              </w:rPr>
              <w:t>9</w:t>
            </w:r>
            <w:r w:rsidRPr="005E1DDE">
              <w:rPr>
                <w:rFonts w:ascii="Times New Roman" w:hAnsi="Times New Roman"/>
                <w:sz w:val="20"/>
                <w:szCs w:val="20"/>
              </w:rPr>
              <w:t>. Оформить отчет по практике:</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Раздел 1. Место прохождения практики.</w:t>
            </w:r>
          </w:p>
          <w:p w:rsidR="00101810" w:rsidRPr="005E1DDE" w:rsidRDefault="00101810" w:rsidP="00897938">
            <w:pPr>
              <w:jc w:val="both"/>
              <w:rPr>
                <w:rFonts w:ascii="Times New Roman" w:hAnsi="Times New Roman"/>
                <w:sz w:val="20"/>
                <w:szCs w:val="20"/>
              </w:rPr>
            </w:pPr>
            <w:r w:rsidRPr="005E1DDE">
              <w:rPr>
                <w:rFonts w:ascii="Times New Roman" w:hAnsi="Times New Roman"/>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 xml:space="preserve">Раздел 2. Виды деятельности, выполняемые </w:t>
            </w:r>
            <w:proofErr w:type="gramStart"/>
            <w:r w:rsidRPr="005E1DDE">
              <w:rPr>
                <w:rFonts w:ascii="Times New Roman" w:hAnsi="Times New Roman"/>
                <w:sz w:val="20"/>
                <w:szCs w:val="20"/>
              </w:rPr>
              <w:t>обучающимся</w:t>
            </w:r>
            <w:proofErr w:type="gramEnd"/>
            <w:r w:rsidRPr="005E1DDE">
              <w:rPr>
                <w:rFonts w:ascii="Times New Roman" w:hAnsi="Times New Roman"/>
                <w:sz w:val="20"/>
                <w:szCs w:val="20"/>
              </w:rPr>
              <w:t xml:space="preserve">. </w:t>
            </w:r>
          </w:p>
          <w:p w:rsidR="00101810" w:rsidRPr="005E1DDE" w:rsidRDefault="00101810" w:rsidP="00897938">
            <w:pPr>
              <w:jc w:val="both"/>
              <w:rPr>
                <w:rFonts w:ascii="Times New Roman" w:hAnsi="Times New Roman"/>
                <w:sz w:val="20"/>
                <w:szCs w:val="20"/>
              </w:rPr>
            </w:pPr>
            <w:proofErr w:type="gramStart"/>
            <w:r w:rsidRPr="005E1DDE">
              <w:rPr>
                <w:rFonts w:ascii="Times New Roman" w:hAnsi="Times New Roman"/>
                <w:sz w:val="20"/>
                <w:szCs w:val="20"/>
              </w:rPr>
              <w:lastRenderedPageBreak/>
              <w:t>Обучающемуся</w:t>
            </w:r>
            <w:proofErr w:type="gramEnd"/>
            <w:r w:rsidRPr="005E1DDE">
              <w:rPr>
                <w:rFonts w:ascii="Times New Roman" w:hAnsi="Times New Roman"/>
                <w:sz w:val="20"/>
                <w:szCs w:val="20"/>
              </w:rPr>
              <w:t xml:space="preserve">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Раздел 3. Заключение.</w:t>
            </w:r>
          </w:p>
          <w:p w:rsidR="00101810" w:rsidRPr="005E1DDE" w:rsidRDefault="00101810" w:rsidP="00897938">
            <w:pPr>
              <w:jc w:val="both"/>
              <w:rPr>
                <w:rFonts w:ascii="Times New Roman" w:hAnsi="Times New Roman"/>
                <w:sz w:val="20"/>
                <w:szCs w:val="20"/>
              </w:rPr>
            </w:pPr>
            <w:r w:rsidRPr="005E1DDE">
              <w:rPr>
                <w:rFonts w:ascii="Times New Roman" w:hAnsi="Times New Roman"/>
                <w:sz w:val="20"/>
                <w:szCs w:val="20"/>
              </w:rPr>
              <w:t xml:space="preserve">Выводы и анализ проделанной работы. В данном разделе обучающийся формулирует выводы о результатах практики, </w:t>
            </w:r>
            <w:proofErr w:type="gramStart"/>
            <w:r w:rsidRPr="005E1DDE">
              <w:rPr>
                <w:rFonts w:ascii="Times New Roman" w:hAnsi="Times New Roman"/>
                <w:sz w:val="20"/>
                <w:szCs w:val="20"/>
              </w:rPr>
              <w:t>указывает с какими видами профессиональной деятельности он ознакомился</w:t>
            </w:r>
            <w:proofErr w:type="gramEnd"/>
            <w:r w:rsidRPr="005E1DDE">
              <w:rPr>
                <w:rFonts w:ascii="Times New Roman" w:hAnsi="Times New Roman"/>
                <w:sz w:val="20"/>
                <w:szCs w:val="20"/>
              </w:rPr>
              <w:t>,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rsidR="00101810" w:rsidRPr="005E1DDE" w:rsidRDefault="00101810" w:rsidP="00897938">
            <w:pPr>
              <w:shd w:val="clear" w:color="auto" w:fill="FFFFFF"/>
              <w:ind w:firstLine="360"/>
              <w:jc w:val="both"/>
              <w:rPr>
                <w:rFonts w:ascii="Times New Roman" w:hAnsi="Times New Roman"/>
                <w:spacing w:val="1"/>
                <w:sz w:val="20"/>
                <w:szCs w:val="20"/>
              </w:rPr>
            </w:pPr>
            <w:r w:rsidRPr="005E1DDE">
              <w:rPr>
                <w:rFonts w:ascii="Times New Roman" w:hAnsi="Times New Roman"/>
                <w:spacing w:val="-1"/>
                <w:sz w:val="20"/>
                <w:szCs w:val="20"/>
              </w:rPr>
              <w:t xml:space="preserve">Библиографический список  является </w:t>
            </w:r>
            <w:r w:rsidRPr="005E1DDE">
              <w:rPr>
                <w:rFonts w:ascii="Times New Roman" w:hAnsi="Times New Roman"/>
                <w:sz w:val="20"/>
                <w:szCs w:val="20"/>
              </w:rPr>
              <w:t xml:space="preserve">необходимым и завершающим элементом Отчета о прохождении  производственной (по профилю специальности) практики. Список должен содержать </w:t>
            </w:r>
            <w:r w:rsidRPr="005E1DDE">
              <w:rPr>
                <w:rFonts w:ascii="Times New Roman" w:hAnsi="Times New Roman"/>
                <w:spacing w:val="1"/>
                <w:sz w:val="20"/>
                <w:szCs w:val="20"/>
              </w:rPr>
              <w:t xml:space="preserve">библиографическое описание источников, непосредственно использованных студентом в процессе </w:t>
            </w:r>
            <w:r w:rsidRPr="005E1DDE">
              <w:rPr>
                <w:rFonts w:ascii="Times New Roman" w:hAnsi="Times New Roman"/>
                <w:sz w:val="20"/>
                <w:szCs w:val="20"/>
              </w:rPr>
              <w:t>прохождении  производственной (по профилю специальности) практики и подготовки Отчета о прохождении  производственной (по профилю специальности) практики</w:t>
            </w:r>
            <w:r w:rsidRPr="005E1DDE">
              <w:rPr>
                <w:rFonts w:ascii="Times New Roman" w:hAnsi="Times New Roman"/>
                <w:spacing w:val="1"/>
                <w:sz w:val="20"/>
                <w:szCs w:val="20"/>
              </w:rPr>
              <w:t xml:space="preserve">. В данный Список могут быть включены источники, как рекомендованные преподавателем профессионального модуля (руководителем </w:t>
            </w:r>
            <w:r w:rsidRPr="005E1DDE">
              <w:rPr>
                <w:rFonts w:ascii="Times New Roman" w:hAnsi="Times New Roman"/>
                <w:sz w:val="20"/>
                <w:szCs w:val="20"/>
              </w:rPr>
              <w:t xml:space="preserve"> производственной (по профилю специальности) </w:t>
            </w:r>
            <w:r w:rsidRPr="005E1DDE">
              <w:rPr>
                <w:rFonts w:ascii="Times New Roman" w:hAnsi="Times New Roman"/>
                <w:spacing w:val="1"/>
                <w:sz w:val="20"/>
                <w:szCs w:val="20"/>
              </w:rPr>
              <w:t>практики), так и самостоятельно найденные и использованные обучающимся при выполнении работы.</w:t>
            </w:r>
          </w:p>
          <w:p w:rsidR="00101810" w:rsidRPr="005E1DDE" w:rsidRDefault="00101810" w:rsidP="00897938">
            <w:pPr>
              <w:shd w:val="clear" w:color="auto" w:fill="FFFFFF"/>
              <w:ind w:firstLine="360"/>
              <w:jc w:val="both"/>
              <w:rPr>
                <w:rFonts w:ascii="Times New Roman" w:hAnsi="Times New Roman"/>
                <w:sz w:val="20"/>
                <w:szCs w:val="20"/>
              </w:rPr>
            </w:pPr>
            <w:r w:rsidRPr="005E1DDE">
              <w:rPr>
                <w:rFonts w:ascii="Times New Roman" w:hAnsi="Times New Roman"/>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проекты правовых документов;</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образцы процессуальных документов;</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таблицы вспомогательных цифровых данных;</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справочные данные;</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документы организации;</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крупные схемы, графики, рисунки, диаграммы и др.</w:t>
            </w:r>
          </w:p>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t>11. Подготовка презентации к публичной защите отчета по практике.</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lastRenderedPageBreak/>
              <w:t>72</w:t>
            </w:r>
          </w:p>
        </w:tc>
      </w:tr>
      <w:tr w:rsidR="00101810" w:rsidRPr="005E1DDE" w:rsidTr="00582057">
        <w:trPr>
          <w:trHeight w:val="460"/>
        </w:trPr>
        <w:tc>
          <w:tcPr>
            <w:tcW w:w="4820" w:type="pct"/>
            <w:gridSpan w:val="4"/>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lastRenderedPageBreak/>
              <w:t>Квалификационный экзамен</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t>12</w:t>
            </w:r>
          </w:p>
        </w:tc>
      </w:tr>
      <w:tr w:rsidR="00101810" w:rsidRPr="005E1DDE" w:rsidTr="00582057">
        <w:trPr>
          <w:trHeight w:val="358"/>
        </w:trPr>
        <w:tc>
          <w:tcPr>
            <w:tcW w:w="4820" w:type="pct"/>
            <w:gridSpan w:val="4"/>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Всего</w:t>
            </w:r>
          </w:p>
        </w:tc>
        <w:tc>
          <w:tcPr>
            <w:tcW w:w="180" w:type="pct"/>
            <w:vAlign w:val="center"/>
          </w:tcPr>
          <w:p w:rsidR="00101810" w:rsidRPr="005E1DDE" w:rsidRDefault="00101810" w:rsidP="00101810">
            <w:pPr>
              <w:suppressAutoHyphens/>
              <w:jc w:val="center"/>
              <w:rPr>
                <w:rFonts w:ascii="Times New Roman" w:hAnsi="Times New Roman"/>
                <w:b/>
                <w:sz w:val="20"/>
                <w:szCs w:val="20"/>
              </w:rPr>
            </w:pPr>
            <w:r w:rsidRPr="005E1DDE">
              <w:rPr>
                <w:rFonts w:ascii="Times New Roman" w:hAnsi="Times New Roman"/>
                <w:b/>
                <w:sz w:val="20"/>
                <w:szCs w:val="20"/>
              </w:rPr>
              <w:t>412</w:t>
            </w:r>
          </w:p>
        </w:tc>
      </w:tr>
    </w:tbl>
    <w:p w:rsidR="00897938" w:rsidRPr="005E1DDE" w:rsidRDefault="00897938" w:rsidP="00897938">
      <w:pPr>
        <w:spacing w:after="200" w:line="276" w:lineRule="auto"/>
        <w:rPr>
          <w:rFonts w:ascii="Times New Roman" w:hAnsi="Times New Roman"/>
          <w:sz w:val="20"/>
          <w:szCs w:val="20"/>
          <w:lang w:eastAsia="ru-RU"/>
        </w:rPr>
      </w:pPr>
    </w:p>
    <w:p w:rsidR="00897938" w:rsidRPr="005E1DDE" w:rsidRDefault="00897938" w:rsidP="00897938">
      <w:pPr>
        <w:spacing w:after="200" w:line="276" w:lineRule="auto"/>
        <w:rPr>
          <w:rFonts w:ascii="Times New Roman" w:hAnsi="Times New Roman"/>
          <w:sz w:val="20"/>
          <w:szCs w:val="20"/>
          <w:lang w:eastAsia="ru-RU"/>
        </w:rPr>
      </w:pPr>
    </w:p>
    <w:p w:rsidR="00897938" w:rsidRPr="005E1DDE" w:rsidRDefault="00897938" w:rsidP="00897938">
      <w:pPr>
        <w:pStyle w:val="TableParagraph"/>
        <w:spacing w:line="260" w:lineRule="exact"/>
        <w:rPr>
          <w:sz w:val="20"/>
          <w:szCs w:val="20"/>
        </w:rPr>
      </w:pPr>
    </w:p>
    <w:p w:rsidR="00897938" w:rsidRPr="004D0401" w:rsidRDefault="00897938" w:rsidP="00897938">
      <w:pPr>
        <w:pStyle w:val="af3"/>
        <w:spacing w:before="8"/>
        <w:rPr>
          <w:b/>
          <w:sz w:val="15"/>
        </w:rPr>
      </w:pPr>
    </w:p>
    <w:p w:rsidR="00152767" w:rsidRPr="005F59C7" w:rsidRDefault="00152767" w:rsidP="00152767">
      <w:pPr>
        <w:spacing w:after="200" w:line="276" w:lineRule="auto"/>
        <w:rPr>
          <w:rFonts w:ascii="Times New Roman" w:hAnsi="Times New Roman"/>
          <w:sz w:val="24"/>
          <w:szCs w:val="24"/>
          <w:lang w:eastAsia="ru-RU"/>
        </w:rPr>
        <w:sectPr w:rsidR="00152767" w:rsidRPr="005F59C7" w:rsidSect="00897938">
          <w:pgSz w:w="16838" w:h="11906" w:orient="landscape"/>
          <w:pgMar w:top="1134" w:right="567" w:bottom="1134" w:left="1701" w:header="709" w:footer="709" w:gutter="0"/>
          <w:cols w:space="708"/>
          <w:docGrid w:linePitch="360"/>
        </w:sectPr>
      </w:pPr>
    </w:p>
    <w:p w:rsidR="00152767" w:rsidRPr="00985111" w:rsidRDefault="00152767" w:rsidP="00152767">
      <w:pPr>
        <w:spacing w:line="276" w:lineRule="auto"/>
        <w:contextualSpacing/>
        <w:jc w:val="center"/>
        <w:rPr>
          <w:rFonts w:ascii="Times New Roman" w:hAnsi="Times New Roman"/>
          <w:b/>
          <w:bCs/>
          <w:sz w:val="24"/>
          <w:szCs w:val="24"/>
        </w:rPr>
      </w:pPr>
      <w:r w:rsidRPr="00985111">
        <w:rPr>
          <w:rFonts w:ascii="Times New Roman" w:hAnsi="Times New Roman"/>
          <w:b/>
          <w:bCs/>
          <w:sz w:val="24"/>
          <w:szCs w:val="24"/>
        </w:rPr>
        <w:lastRenderedPageBreak/>
        <w:t>3. УСЛОВИЯ РЕАЛИЗАЦИИ ПРОФЕССИОНАЛЬНОГО МОДУЛЯ</w:t>
      </w:r>
    </w:p>
    <w:p w:rsidR="00152767" w:rsidRPr="00314663" w:rsidRDefault="00152767" w:rsidP="00152767">
      <w:pPr>
        <w:spacing w:line="276" w:lineRule="auto"/>
        <w:ind w:firstLine="709"/>
        <w:contextualSpacing/>
        <w:rPr>
          <w:rFonts w:ascii="Times New Roman" w:hAnsi="Times New Roman"/>
          <w:b/>
          <w:bCs/>
          <w:sz w:val="24"/>
          <w:szCs w:val="24"/>
        </w:rPr>
      </w:pPr>
    </w:p>
    <w:p w:rsidR="00152767" w:rsidRPr="005F59C7" w:rsidRDefault="00152767" w:rsidP="00152767">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rsidR="00152767" w:rsidRDefault="00152767" w:rsidP="00152767">
      <w:pPr>
        <w:ind w:firstLine="720"/>
        <w:jc w:val="both"/>
        <w:rPr>
          <w:rFonts w:ascii="Times New Roman" w:hAnsi="Times New Roman"/>
          <w:b/>
          <w:i/>
          <w:sz w:val="24"/>
          <w:szCs w:val="24"/>
        </w:rPr>
      </w:pPr>
      <w:r w:rsidRPr="005F59C7">
        <w:rPr>
          <w:rFonts w:ascii="Times New Roman" w:hAnsi="Times New Roman"/>
          <w:bCs/>
          <w:sz w:val="24"/>
          <w:szCs w:val="24"/>
        </w:rPr>
        <w:t>Кабинет</w:t>
      </w:r>
      <w:r w:rsidR="00611182" w:rsidRPr="006E1D34">
        <w:rPr>
          <w:rFonts w:ascii="Times New Roman" w:hAnsi="Times New Roman"/>
          <w:bCs/>
          <w:sz w:val="24"/>
          <w:szCs w:val="24"/>
        </w:rPr>
        <w:t xml:space="preserve">ы </w:t>
      </w:r>
      <w:r w:rsidRPr="006E1D34">
        <w:rPr>
          <w:rFonts w:ascii="Times New Roman" w:hAnsi="Times New Roman"/>
          <w:bCs/>
          <w:i/>
          <w:sz w:val="24"/>
          <w:szCs w:val="24"/>
        </w:rPr>
        <w:t xml:space="preserve"> </w:t>
      </w:r>
      <w:r w:rsidR="007C626D" w:rsidRPr="006E1D34">
        <w:rPr>
          <w:rFonts w:ascii="Times New Roman" w:hAnsi="Times New Roman"/>
          <w:bCs/>
          <w:i/>
          <w:sz w:val="24"/>
          <w:szCs w:val="24"/>
        </w:rPr>
        <w:t xml:space="preserve">Дисциплин </w:t>
      </w:r>
      <w:r w:rsidR="00611182" w:rsidRPr="006E1D34">
        <w:rPr>
          <w:rFonts w:ascii="Times New Roman" w:hAnsi="Times New Roman"/>
          <w:bCs/>
          <w:i/>
          <w:sz w:val="24"/>
          <w:szCs w:val="24"/>
        </w:rPr>
        <w:t xml:space="preserve"> права, Профессиональных дисциплин </w:t>
      </w:r>
      <w:r w:rsidRPr="006E1D34">
        <w:rPr>
          <w:rFonts w:ascii="Times New Roman" w:hAnsi="Times New Roman"/>
          <w:bCs/>
          <w:i/>
          <w:sz w:val="24"/>
          <w:szCs w:val="24"/>
        </w:rPr>
        <w:t xml:space="preserve">в </w:t>
      </w:r>
      <w:r w:rsidRPr="006E1D34">
        <w:rPr>
          <w:rFonts w:ascii="Times New Roman" w:hAnsi="Times New Roman"/>
          <w:bCs/>
          <w:sz w:val="24"/>
          <w:szCs w:val="24"/>
        </w:rPr>
        <w:t>соот</w:t>
      </w:r>
      <w:r w:rsidRPr="005F59C7">
        <w:rPr>
          <w:rFonts w:ascii="Times New Roman" w:hAnsi="Times New Roman"/>
          <w:bCs/>
          <w:sz w:val="24"/>
          <w:szCs w:val="24"/>
        </w:rPr>
        <w:t>ветствии с п. 6.</w:t>
      </w:r>
      <w:r w:rsidR="00611182">
        <w:rPr>
          <w:rFonts w:ascii="Times New Roman" w:hAnsi="Times New Roman"/>
          <w:bCs/>
          <w:sz w:val="24"/>
          <w:szCs w:val="24"/>
        </w:rPr>
        <w:t>6</w:t>
      </w:r>
      <w:r w:rsidRPr="005F59C7">
        <w:rPr>
          <w:rFonts w:ascii="Times New Roman" w:hAnsi="Times New Roman"/>
          <w:bCs/>
          <w:sz w:val="24"/>
          <w:szCs w:val="24"/>
        </w:rPr>
        <w:t xml:space="preserve"> образовательной программы по </w:t>
      </w:r>
      <w:r>
        <w:rPr>
          <w:rFonts w:ascii="Times New Roman" w:hAnsi="Times New Roman"/>
          <w:bCs/>
          <w:sz w:val="24"/>
          <w:szCs w:val="24"/>
        </w:rPr>
        <w:t xml:space="preserve">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по направлению «Юри</w:t>
      </w:r>
      <w:proofErr w:type="gramStart"/>
      <w:r>
        <w:rPr>
          <w:rFonts w:ascii="Times New Roman" w:hAnsi="Times New Roman"/>
          <w:sz w:val="24"/>
          <w:szCs w:val="24"/>
        </w:rPr>
        <w:t>ст в сф</w:t>
      </w:r>
      <w:proofErr w:type="gramEnd"/>
      <w:r>
        <w:rPr>
          <w:rFonts w:ascii="Times New Roman" w:hAnsi="Times New Roman"/>
          <w:sz w:val="24"/>
          <w:szCs w:val="24"/>
        </w:rPr>
        <w:t xml:space="preserve">ере социального обеспечения. Обеспечение реализации прав граждан в сфере </w:t>
      </w:r>
      <w:proofErr w:type="gramStart"/>
      <w:r>
        <w:rPr>
          <w:rFonts w:ascii="Times New Roman" w:hAnsi="Times New Roman"/>
          <w:sz w:val="24"/>
          <w:szCs w:val="24"/>
        </w:rPr>
        <w:t>пенсионного</w:t>
      </w:r>
      <w:proofErr w:type="gramEnd"/>
      <w:r>
        <w:rPr>
          <w:rFonts w:ascii="Times New Roman" w:hAnsi="Times New Roman"/>
          <w:sz w:val="24"/>
          <w:szCs w:val="24"/>
        </w:rPr>
        <w:t xml:space="preserve"> обеспечении и социальной защиты».</w:t>
      </w:r>
    </w:p>
    <w:p w:rsidR="00152767" w:rsidRPr="005F59C7" w:rsidRDefault="00152767" w:rsidP="00152767">
      <w:pPr>
        <w:ind w:firstLine="720"/>
        <w:jc w:val="both"/>
        <w:rPr>
          <w:rFonts w:ascii="Times New Roman" w:hAnsi="Times New Roman"/>
          <w:b/>
          <w:i/>
          <w:sz w:val="24"/>
          <w:szCs w:val="24"/>
        </w:rPr>
      </w:pPr>
      <w:r w:rsidRPr="00985111">
        <w:rPr>
          <w:rFonts w:ascii="Times New Roman" w:hAnsi="Times New Roman"/>
          <w:bCs/>
          <w:sz w:val="24"/>
          <w:szCs w:val="24"/>
        </w:rPr>
        <w:t xml:space="preserve">Оснащенные базы практики в соответствии с </w:t>
      </w:r>
      <w:proofErr w:type="gramStart"/>
      <w:r w:rsidRPr="00985111">
        <w:rPr>
          <w:rFonts w:ascii="Times New Roman" w:hAnsi="Times New Roman"/>
          <w:bCs/>
          <w:sz w:val="24"/>
          <w:szCs w:val="24"/>
        </w:rPr>
        <w:t>п</w:t>
      </w:r>
      <w:proofErr w:type="gramEnd"/>
      <w:r w:rsidRPr="00985111">
        <w:rPr>
          <w:rFonts w:ascii="Times New Roman" w:hAnsi="Times New Roman"/>
          <w:bCs/>
          <w:sz w:val="24"/>
          <w:szCs w:val="24"/>
        </w:rPr>
        <w:t xml:space="preserve"> 6.</w:t>
      </w:r>
      <w:r w:rsidR="00611182">
        <w:rPr>
          <w:rFonts w:ascii="Times New Roman" w:hAnsi="Times New Roman"/>
          <w:bCs/>
          <w:sz w:val="24"/>
          <w:szCs w:val="24"/>
        </w:rPr>
        <w:t>3</w:t>
      </w:r>
      <w:r w:rsidRPr="00985111">
        <w:rPr>
          <w:rFonts w:ascii="Times New Roman" w:hAnsi="Times New Roman"/>
          <w:bCs/>
          <w:sz w:val="24"/>
          <w:szCs w:val="24"/>
        </w:rPr>
        <w:t xml:space="preserve"> образовательной программы </w:t>
      </w:r>
      <w:r>
        <w:rPr>
          <w:rFonts w:ascii="Times New Roman" w:hAnsi="Times New Roman"/>
          <w:bCs/>
          <w:sz w:val="24"/>
          <w:szCs w:val="24"/>
        </w:rPr>
        <w:br/>
      </w:r>
      <w:r w:rsidRPr="00985111">
        <w:rPr>
          <w:rFonts w:ascii="Times New Roman" w:hAnsi="Times New Roman"/>
          <w:bCs/>
          <w:sz w:val="24"/>
          <w:szCs w:val="24"/>
        </w:rPr>
        <w:t xml:space="preserve">по </w:t>
      </w:r>
      <w:r>
        <w:rPr>
          <w:rFonts w:ascii="Times New Roman" w:hAnsi="Times New Roman"/>
          <w:sz w:val="24"/>
          <w:szCs w:val="24"/>
        </w:rPr>
        <w:t xml:space="preserve">к </w:t>
      </w:r>
      <w:r>
        <w:rPr>
          <w:rFonts w:ascii="Times New Roman" w:hAnsi="Times New Roman"/>
          <w:bCs/>
          <w:sz w:val="24"/>
          <w:szCs w:val="24"/>
        </w:rPr>
        <w:t xml:space="preserve">образовательной программе среднего профессионального образования по 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 xml:space="preserve">по направлению «Юрист в сфере социального обеспечения. Обеспечение реализации прав граждан в сфере </w:t>
      </w:r>
      <w:proofErr w:type="gramStart"/>
      <w:r>
        <w:rPr>
          <w:rFonts w:ascii="Times New Roman" w:hAnsi="Times New Roman"/>
          <w:sz w:val="24"/>
          <w:szCs w:val="24"/>
        </w:rPr>
        <w:t>пенсионного</w:t>
      </w:r>
      <w:proofErr w:type="gramEnd"/>
      <w:r>
        <w:rPr>
          <w:rFonts w:ascii="Times New Roman" w:hAnsi="Times New Roman"/>
          <w:sz w:val="24"/>
          <w:szCs w:val="24"/>
        </w:rPr>
        <w:t xml:space="preserve"> обеспечении и социальной защиты».</w:t>
      </w:r>
    </w:p>
    <w:p w:rsidR="00152767" w:rsidRPr="00985111" w:rsidRDefault="00152767" w:rsidP="00152767">
      <w:pPr>
        <w:suppressAutoHyphens/>
        <w:spacing w:line="276" w:lineRule="auto"/>
        <w:ind w:firstLine="709"/>
        <w:contextualSpacing/>
        <w:jc w:val="both"/>
        <w:rPr>
          <w:rFonts w:ascii="Times New Roman" w:hAnsi="Times New Roman"/>
          <w:bCs/>
          <w:i/>
          <w:sz w:val="24"/>
          <w:szCs w:val="24"/>
        </w:rPr>
      </w:pPr>
    </w:p>
    <w:p w:rsidR="00152767" w:rsidRPr="00985111" w:rsidRDefault="00152767" w:rsidP="00152767">
      <w:pPr>
        <w:ind w:firstLine="709"/>
        <w:jc w:val="both"/>
        <w:rPr>
          <w:rFonts w:ascii="Times New Roman" w:hAnsi="Times New Roman"/>
          <w:bCs/>
          <w:sz w:val="24"/>
          <w:szCs w:val="24"/>
          <w:lang w:eastAsia="ru-RU"/>
        </w:rPr>
      </w:pPr>
    </w:p>
    <w:p w:rsidR="00152767" w:rsidRPr="006E1D34" w:rsidRDefault="00152767" w:rsidP="00152767">
      <w:pPr>
        <w:spacing w:line="276" w:lineRule="auto"/>
        <w:ind w:firstLine="709"/>
        <w:contextualSpacing/>
        <w:rPr>
          <w:rFonts w:ascii="Times New Roman" w:hAnsi="Times New Roman"/>
          <w:b/>
          <w:sz w:val="24"/>
          <w:szCs w:val="24"/>
        </w:rPr>
      </w:pPr>
      <w:r w:rsidRPr="006E1D34">
        <w:rPr>
          <w:rFonts w:ascii="Times New Roman" w:hAnsi="Times New Roman"/>
          <w:b/>
          <w:sz w:val="24"/>
          <w:szCs w:val="24"/>
        </w:rPr>
        <w:t>3.2.1. Основные печатные издания</w:t>
      </w:r>
    </w:p>
    <w:p w:rsidR="001C51E0" w:rsidRDefault="001C51E0" w:rsidP="001C51E0">
      <w:pPr>
        <w:spacing w:line="276" w:lineRule="auto"/>
        <w:ind w:firstLine="709"/>
        <w:contextualSpacing/>
        <w:jc w:val="center"/>
        <w:rPr>
          <w:rFonts w:ascii="Times New Roman" w:hAnsi="Times New Roman"/>
          <w:b/>
          <w:sz w:val="24"/>
          <w:szCs w:val="24"/>
        </w:rPr>
      </w:pPr>
      <w:r>
        <w:rPr>
          <w:rFonts w:ascii="Times New Roman" w:hAnsi="Times New Roman"/>
          <w:b/>
          <w:sz w:val="24"/>
          <w:szCs w:val="24"/>
        </w:rPr>
        <w:t>Нормативные правовые акты</w:t>
      </w:r>
    </w:p>
    <w:p w:rsidR="001C51E0" w:rsidRPr="006E1D34" w:rsidRDefault="001C51E0" w:rsidP="006E1D34">
      <w:pPr>
        <w:jc w:val="both"/>
        <w:rPr>
          <w:rFonts w:ascii="Times New Roman" w:eastAsia="Times New Roman" w:hAnsi="Times New Roman"/>
          <w:sz w:val="24"/>
          <w:szCs w:val="24"/>
        </w:rPr>
      </w:pPr>
      <w:r w:rsidRPr="006E1D34">
        <w:rPr>
          <w:rFonts w:ascii="Times New Roman" w:eastAsia="Times New Roman" w:hAnsi="Times New Roman"/>
          <w:sz w:val="24"/>
          <w:szCs w:val="24"/>
        </w:rPr>
        <w:t xml:space="preserve">1. </w:t>
      </w:r>
      <w:proofErr w:type="gramStart"/>
      <w:r w:rsidR="00EA5299" w:rsidRPr="00EA5299">
        <w:rPr>
          <w:rFonts w:ascii="Times New Roman" w:eastAsia="Times New Roman" w:hAnsi="Times New Roman"/>
          <w:sz w:val="24"/>
          <w:szCs w:val="24"/>
        </w:rPr>
        <w:t xml:space="preserve">Конституции РФ (ред. от 30.12.2008 № 6-ФКЗ, от 30.12.2008 № 7-ФКЗ, от 05.02.2014 № 2-ФКЗ, от 21.07.2014 № 11-ФКЗ, от 14.03.2020 № 1-ФКЗ, от 04.10.2022 №№ 5-8-ФКЗ </w:t>
      </w:r>
      <w:r w:rsidR="00EA5299">
        <w:rPr>
          <w:rFonts w:ascii="Times New Roman" w:eastAsia="Times New Roman" w:hAnsi="Times New Roman"/>
          <w:sz w:val="24"/>
          <w:szCs w:val="24"/>
        </w:rPr>
        <w:t xml:space="preserve">// </w:t>
      </w:r>
      <w:r w:rsidRPr="006E1D34">
        <w:rPr>
          <w:rFonts w:ascii="Times New Roman" w:eastAsia="Times New Roman" w:hAnsi="Times New Roman"/>
          <w:sz w:val="24"/>
          <w:szCs w:val="24"/>
        </w:rPr>
        <w:t>www.pravo.gov.ru.</w:t>
      </w:r>
      <w:proofErr w:type="gramEnd"/>
    </w:p>
    <w:p w:rsidR="001C51E0" w:rsidRPr="006E1D34" w:rsidRDefault="001C51E0" w:rsidP="006E1D34">
      <w:pPr>
        <w:jc w:val="both"/>
        <w:rPr>
          <w:rFonts w:ascii="Times New Roman" w:eastAsia="Times New Roman" w:hAnsi="Times New Roman"/>
          <w:sz w:val="24"/>
          <w:szCs w:val="24"/>
        </w:rPr>
      </w:pPr>
      <w:r w:rsidRPr="006E1D34">
        <w:rPr>
          <w:rFonts w:ascii="Times New Roman" w:eastAsia="Times New Roman" w:hAnsi="Times New Roman"/>
          <w:sz w:val="24"/>
          <w:szCs w:val="24"/>
        </w:rPr>
        <w:t>2. Уголовный кодекс Российской Федерации (УК РФ) от 13.06.1996 № 63-ФЗ // Собрание законодательства РФ, 17.06.1996, N 25, ст. 2954.</w:t>
      </w:r>
    </w:p>
    <w:p w:rsidR="001C51E0" w:rsidRPr="006E1D34" w:rsidRDefault="001C51E0" w:rsidP="006E1D34">
      <w:pPr>
        <w:spacing w:line="276" w:lineRule="auto"/>
        <w:contextualSpacing/>
        <w:jc w:val="both"/>
        <w:rPr>
          <w:rFonts w:ascii="Times New Roman" w:hAnsi="Times New Roman"/>
          <w:b/>
          <w:sz w:val="24"/>
          <w:szCs w:val="24"/>
        </w:rPr>
      </w:pPr>
      <w:r w:rsidRPr="006E1D34">
        <w:rPr>
          <w:rFonts w:ascii="Times New Roman" w:eastAsia="Arial Unicode MS" w:hAnsi="Times New Roman"/>
          <w:sz w:val="24"/>
          <w:szCs w:val="24"/>
          <w:highlight w:val="white"/>
          <w:lang w:eastAsia="ru-RU"/>
        </w:rPr>
        <w:t>3. Уголовн</w:t>
      </w:r>
      <w:proofErr w:type="gramStart"/>
      <w:r w:rsidRPr="006E1D34">
        <w:rPr>
          <w:rFonts w:ascii="Times New Roman" w:eastAsia="Arial Unicode MS" w:hAnsi="Times New Roman"/>
          <w:sz w:val="24"/>
          <w:szCs w:val="24"/>
          <w:highlight w:val="white"/>
          <w:lang w:eastAsia="ru-RU"/>
        </w:rPr>
        <w:t>о-</w:t>
      </w:r>
      <w:proofErr w:type="gramEnd"/>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процессуальный</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кодекс Российской </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Федерации</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от 18.12.2001 № 174-</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ФЗ</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 </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Российская</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газета, N 249, 22.12.2001</w:t>
      </w:r>
    </w:p>
    <w:p w:rsidR="00152767" w:rsidRPr="006E1D34" w:rsidRDefault="001C51E0" w:rsidP="001C51E0">
      <w:pPr>
        <w:spacing w:line="276" w:lineRule="auto"/>
        <w:ind w:firstLine="709"/>
        <w:contextualSpacing/>
        <w:jc w:val="center"/>
        <w:rPr>
          <w:rFonts w:ascii="Times New Roman" w:hAnsi="Times New Roman"/>
          <w:bCs/>
          <w:i/>
          <w:iCs/>
          <w:sz w:val="24"/>
          <w:szCs w:val="24"/>
          <w:highlight w:val="yellow"/>
        </w:rPr>
      </w:pPr>
      <w:r w:rsidRPr="006E1D34">
        <w:rPr>
          <w:rFonts w:ascii="Times New Roman" w:hAnsi="Times New Roman"/>
          <w:b/>
          <w:sz w:val="24"/>
          <w:szCs w:val="24"/>
        </w:rPr>
        <w:t>Основная литература</w:t>
      </w:r>
    </w:p>
    <w:tbl>
      <w:tblPr>
        <w:tblW w:w="0" w:type="auto"/>
        <w:tblCellMar>
          <w:left w:w="0" w:type="dxa"/>
          <w:right w:w="0" w:type="dxa"/>
        </w:tblCellMar>
        <w:tblLook w:val="0000" w:firstRow="0" w:lastRow="0" w:firstColumn="0" w:lastColumn="0" w:noHBand="0" w:noVBand="0"/>
      </w:tblPr>
      <w:tblGrid>
        <w:gridCol w:w="219"/>
        <w:gridCol w:w="9499"/>
      </w:tblGrid>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rPr>
            </w:pPr>
            <w:r w:rsidRPr="006E1D34">
              <w:rPr>
                <w:rFonts w:ascii="Times New Roman" w:hAnsi="Times New Roman"/>
                <w:sz w:val="24"/>
                <w:szCs w:val="24"/>
              </w:rPr>
              <w:t>Боровиков, В. Б.  Уголовное право. Общая часть</w:t>
            </w:r>
            <w:proofErr w:type="gramStart"/>
            <w:r w:rsidRPr="006E1D34">
              <w:rPr>
                <w:rFonts w:ascii="Times New Roman" w:hAnsi="Times New Roman"/>
                <w:sz w:val="24"/>
                <w:szCs w:val="24"/>
              </w:rPr>
              <w:t> :</w:t>
            </w:r>
            <w:proofErr w:type="gramEnd"/>
            <w:r w:rsidRPr="006E1D34">
              <w:rPr>
                <w:rFonts w:ascii="Times New Roman" w:hAnsi="Times New Roman"/>
                <w:sz w:val="24"/>
                <w:szCs w:val="24"/>
              </w:rPr>
              <w:t xml:space="preserve"> учебник для вузов / В. Б. Боровиков, А. А. Смердов ; под редакцией В. Б. Боровикова. — 7-е изд., </w:t>
            </w:r>
            <w:proofErr w:type="spellStart"/>
            <w:r w:rsidRPr="006E1D34">
              <w:rPr>
                <w:rFonts w:ascii="Times New Roman" w:hAnsi="Times New Roman"/>
                <w:sz w:val="24"/>
                <w:szCs w:val="24"/>
              </w:rPr>
              <w:t>перераб</w:t>
            </w:r>
            <w:proofErr w:type="spellEnd"/>
            <w:r w:rsidRPr="006E1D34">
              <w:rPr>
                <w:rFonts w:ascii="Times New Roman" w:hAnsi="Times New Roman"/>
                <w:sz w:val="24"/>
                <w:szCs w:val="24"/>
              </w:rPr>
              <w:t xml:space="preserve">. и доп. — Москва : Издательство </w:t>
            </w:r>
            <w:proofErr w:type="spellStart"/>
            <w:r w:rsidRPr="006E1D34">
              <w:rPr>
                <w:rFonts w:ascii="Times New Roman" w:hAnsi="Times New Roman"/>
                <w:sz w:val="24"/>
                <w:szCs w:val="24"/>
              </w:rPr>
              <w:t>Юрайт</w:t>
            </w:r>
            <w:proofErr w:type="spellEnd"/>
            <w:r w:rsidRPr="006E1D34">
              <w:rPr>
                <w:rFonts w:ascii="Times New Roman" w:hAnsi="Times New Roman"/>
                <w:sz w:val="24"/>
                <w:szCs w:val="24"/>
              </w:rPr>
              <w:t>, 2024. — 268 с. — (Высшее образование). — ISBN 978-5-534-17025-2. — Текст</w:t>
            </w:r>
            <w:proofErr w:type="gramStart"/>
            <w:r w:rsidRPr="006E1D34">
              <w:rPr>
                <w:rFonts w:ascii="Times New Roman" w:hAnsi="Times New Roman"/>
                <w:sz w:val="24"/>
                <w:szCs w:val="24"/>
              </w:rPr>
              <w:t xml:space="preserve"> :</w:t>
            </w:r>
            <w:proofErr w:type="gramEnd"/>
            <w:r w:rsidRPr="006E1D34">
              <w:rPr>
                <w:rFonts w:ascii="Times New Roman" w:hAnsi="Times New Roman"/>
                <w:sz w:val="24"/>
                <w:szCs w:val="24"/>
              </w:rPr>
              <w:t xml:space="preserve"> электронный // Образовательная платформа </w:t>
            </w:r>
            <w:proofErr w:type="spellStart"/>
            <w:r w:rsidRPr="006E1D34">
              <w:rPr>
                <w:rFonts w:ascii="Times New Roman" w:hAnsi="Times New Roman"/>
                <w:sz w:val="24"/>
                <w:szCs w:val="24"/>
              </w:rPr>
              <w:t>Юрайт</w:t>
            </w:r>
            <w:proofErr w:type="spellEnd"/>
            <w:r w:rsidRPr="006E1D34">
              <w:rPr>
                <w:rFonts w:ascii="Times New Roman" w:hAnsi="Times New Roman"/>
                <w:sz w:val="24"/>
                <w:szCs w:val="24"/>
              </w:rPr>
              <w:t xml:space="preserve"> [сайт]. — URL: https://urait.ru/bcode/536929 (дата обращения: 01.04.2024).</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rPr>
            </w:pPr>
            <w:r w:rsidRPr="006E1D34">
              <w:rPr>
                <w:rFonts w:ascii="Times New Roman" w:hAnsi="Times New Roman"/>
                <w:sz w:val="24"/>
                <w:szCs w:val="24"/>
                <w:shd w:val="clear" w:color="auto" w:fill="FFFFFF"/>
              </w:rPr>
              <w:t>Уголовное право. Особенная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А. В. Наумов [и др.] ; ответственные редакторы А. В. Наумов, А. Г. Кибальник. — 6-е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564 с. — (Высшее образование). — ISBN 978-5-534-18550-8.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https://urait.ru/bcode/535355 </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6E1D34">
            <w:pPr>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Боровиков, В. Б.  Уголовное право. Общая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В. Б. Боровиков, А. А. Смердов ; под редакцией В. Б. Боровикова. — 7-е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268 с. — (Профессиональное образование). — ISBN 978-5-534-17026-9.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https://urait.ru/bcode/536807 </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Гриненко, А. В.  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и практикум для среднего профессионального образования / А. В. Гриненко. — 9-е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361 с. — (Профессиональное образование). — ISBN 978-5-534-16424-4.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https://urait.ru/bcode/536609 </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Б. Б. Булатов [и др.] ; под редакцией Б. Б. Булатова, А. М. Баранова. — 8-е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581 с. — (Профессиональное образование). — ISBN 978-5-534-16688-0.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w:t>
            </w:r>
            <w:r w:rsidRPr="006E1D34">
              <w:rPr>
                <w:rFonts w:ascii="Times New Roman" w:hAnsi="Times New Roman"/>
                <w:sz w:val="24"/>
                <w:szCs w:val="24"/>
                <w:shd w:val="clear" w:color="auto" w:fill="FFFFFF"/>
              </w:rPr>
              <w:lastRenderedPageBreak/>
              <w:t xml:space="preserve">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https://urait.ru/bcode/542829 (дата обращения: 02.04.2024).</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Ю. В.  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и практикум для среднего профессионального образования / Ю. В. </w:t>
            </w: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Н. С. </w:t>
            </w:r>
            <w:proofErr w:type="spellStart"/>
            <w:r w:rsidRPr="006E1D34">
              <w:rPr>
                <w:rFonts w:ascii="Times New Roman" w:hAnsi="Times New Roman"/>
                <w:sz w:val="24"/>
                <w:szCs w:val="24"/>
                <w:shd w:val="clear" w:color="auto" w:fill="FFFFFF"/>
              </w:rPr>
              <w:t>Манова</w:t>
            </w:r>
            <w:proofErr w:type="spellEnd"/>
            <w:r w:rsidRPr="006E1D34">
              <w:rPr>
                <w:rFonts w:ascii="Times New Roman" w:hAnsi="Times New Roman"/>
                <w:sz w:val="24"/>
                <w:szCs w:val="24"/>
                <w:shd w:val="clear" w:color="auto" w:fill="FFFFFF"/>
              </w:rPr>
              <w:t>, А. Ю. </w:t>
            </w: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xml:space="preserve">. — 8-е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401 с. — (Профессиональное образование). — ISBN 978-5-534-17819-7.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https://urait.ru/bcode/536817 </w:t>
            </w:r>
          </w:p>
          <w:p w:rsidR="001C51E0" w:rsidRPr="006E1D34" w:rsidRDefault="001C51E0" w:rsidP="006E1D34">
            <w:pPr>
              <w:jc w:val="both"/>
              <w:rPr>
                <w:rFonts w:ascii="Times New Roman" w:hAnsi="Times New Roman"/>
                <w:sz w:val="24"/>
                <w:szCs w:val="24"/>
              </w:rPr>
            </w:pPr>
          </w:p>
        </w:tc>
      </w:tr>
      <w:tr w:rsidR="001C51E0" w:rsidRPr="006E1D34" w:rsidTr="00873356">
        <w:trPr>
          <w:trHeight w:val="319"/>
        </w:trPr>
        <w:tc>
          <w:tcPr>
            <w:tcW w:w="9756" w:type="dxa"/>
            <w:gridSpan w:val="2"/>
            <w:tcMar>
              <w:top w:w="20" w:type="dxa"/>
              <w:left w:w="40" w:type="dxa"/>
              <w:bottom w:w="20" w:type="dxa"/>
              <w:right w:w="40" w:type="dxa"/>
            </w:tcMar>
          </w:tcPr>
          <w:p w:rsidR="001C51E0" w:rsidRPr="006E1D34" w:rsidRDefault="001C51E0" w:rsidP="00873356">
            <w:pPr>
              <w:jc w:val="center"/>
              <w:rPr>
                <w:rFonts w:ascii="Times New Roman" w:hAnsi="Times New Roman"/>
                <w:b/>
                <w:sz w:val="24"/>
                <w:szCs w:val="24"/>
              </w:rPr>
            </w:pPr>
            <w:r w:rsidRPr="006E1D34">
              <w:rPr>
                <w:rFonts w:ascii="Times New Roman" w:hAnsi="Times New Roman"/>
                <w:b/>
                <w:sz w:val="24"/>
                <w:szCs w:val="24"/>
              </w:rPr>
              <w:lastRenderedPageBreak/>
              <w:t>Дополнительная учебная литература</w:t>
            </w:r>
          </w:p>
          <w:p w:rsidR="001C51E0" w:rsidRPr="006E1D34" w:rsidRDefault="001C51E0" w:rsidP="00873356">
            <w:pPr>
              <w:jc w:val="center"/>
              <w:rPr>
                <w:rFonts w:ascii="Times New Roman" w:hAnsi="Times New Roman"/>
                <w:sz w:val="24"/>
                <w:szCs w:val="24"/>
              </w:rPr>
            </w:pP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6"/>
              </w:numPr>
              <w:ind w:left="0" w:firstLine="0"/>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Уголовное право. Общая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А. В. Наумов [и др.] ; ответственные редакторы А. В. Наумов, А. Г. Кибальник. — 6-е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448 с. — (Высшее образование). — ISBN 978-5-534-18585-0.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https://urait.ru/bcode/536359.</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Боровиков, В. Б.  Уголовное право. Особенная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В. Б. Боровиков, А. А. Смердов ; под редакцией В. Б. Боровикова. — 7-е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505 с. — (Профессиональное образование). — ISBN 978-5-534-17285-0.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https://urait.ru/bcode/536856. </w:t>
            </w:r>
          </w:p>
          <w:p w:rsidR="001C51E0" w:rsidRPr="006E1D34" w:rsidRDefault="001C51E0"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Сверчков, В. В.  Уголовное право. Общая и Особенная части</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В. В. Сверчков. — 10-е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727 с. — (Высшее образование). — ISBN 978-5-534-16665-1.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w:t>
            </w:r>
            <w:hyperlink r:id="rId14" w:history="1">
              <w:r w:rsidR="006E1D34" w:rsidRPr="006E1D34">
                <w:rPr>
                  <w:rStyle w:val="aff3"/>
                  <w:rFonts w:ascii="Times New Roman" w:hAnsi="Times New Roman"/>
                  <w:sz w:val="24"/>
                  <w:szCs w:val="24"/>
                  <w:shd w:val="clear" w:color="auto" w:fill="FFFFFF"/>
                </w:rPr>
                <w:t>https://urait.ru/bcode/535442</w:t>
              </w:r>
            </w:hyperlink>
            <w:r w:rsidRPr="006E1D34">
              <w:rPr>
                <w:rFonts w:ascii="Times New Roman" w:hAnsi="Times New Roman"/>
                <w:sz w:val="24"/>
                <w:szCs w:val="24"/>
                <w:shd w:val="clear" w:color="auto" w:fill="FFFFFF"/>
              </w:rPr>
              <w:t>.</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Уголовно-процессуальные акты</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среднего профессионального образования / Г. В. Стародубова [и др.] ; под редакцией Г. В. Стародубовой. — 4-е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456 с. — (Профессиональное образование). — ISBN 978-5-534-18411-2.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https://urait.ru/bcode/535112 </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Арестова</w:t>
            </w:r>
            <w:proofErr w:type="spellEnd"/>
            <w:r w:rsidRPr="006E1D34">
              <w:rPr>
                <w:rFonts w:ascii="Times New Roman" w:hAnsi="Times New Roman"/>
                <w:sz w:val="24"/>
                <w:szCs w:val="24"/>
                <w:shd w:val="clear" w:color="auto" w:fill="FFFFFF"/>
              </w:rPr>
              <w:t>, Е. Н.  Уголовно-процессуальная деятельность полиции</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среднего профессионального образования / Е. Н. </w:t>
            </w:r>
            <w:proofErr w:type="spellStart"/>
            <w:r w:rsidRPr="006E1D34">
              <w:rPr>
                <w:rFonts w:ascii="Times New Roman" w:hAnsi="Times New Roman"/>
                <w:sz w:val="24"/>
                <w:szCs w:val="24"/>
                <w:shd w:val="clear" w:color="auto" w:fill="FFFFFF"/>
              </w:rPr>
              <w:t>Арестова</w:t>
            </w:r>
            <w:proofErr w:type="spellEnd"/>
            <w:r w:rsidRPr="006E1D34">
              <w:rPr>
                <w:rFonts w:ascii="Times New Roman" w:hAnsi="Times New Roman"/>
                <w:sz w:val="24"/>
                <w:szCs w:val="24"/>
                <w:shd w:val="clear" w:color="auto" w:fill="FFFFFF"/>
              </w:rPr>
              <w:t>, А. С. Есина, О. Е. </w:t>
            </w:r>
            <w:proofErr w:type="spellStart"/>
            <w:r w:rsidRPr="006E1D34">
              <w:rPr>
                <w:rFonts w:ascii="Times New Roman" w:hAnsi="Times New Roman"/>
                <w:sz w:val="24"/>
                <w:szCs w:val="24"/>
                <w:shd w:val="clear" w:color="auto" w:fill="FFFFFF"/>
              </w:rPr>
              <w:t>Жамкова</w:t>
            </w:r>
            <w:proofErr w:type="spellEnd"/>
            <w:r w:rsidRPr="006E1D34">
              <w:rPr>
                <w:rFonts w:ascii="Times New Roman" w:hAnsi="Times New Roman"/>
                <w:sz w:val="24"/>
                <w:szCs w:val="24"/>
                <w:shd w:val="clear" w:color="auto" w:fill="FFFFFF"/>
              </w:rPr>
              <w:t xml:space="preserve">. — 4-е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241 с. — (Профессиональное образование). — ISBN 978-5-534-15837-3.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https://urait.ru/bcode/541019</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Барыгина</w:t>
            </w:r>
            <w:proofErr w:type="spellEnd"/>
            <w:r w:rsidRPr="006E1D34">
              <w:rPr>
                <w:rFonts w:ascii="Times New Roman" w:hAnsi="Times New Roman"/>
                <w:sz w:val="24"/>
                <w:szCs w:val="24"/>
                <w:shd w:val="clear" w:color="auto" w:fill="FFFFFF"/>
              </w:rPr>
              <w:t>, А. А.  Доказывание в уголовном процессе: оценка отдельных видов доказательств</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вузов / А. А. </w:t>
            </w:r>
            <w:proofErr w:type="spellStart"/>
            <w:r w:rsidRPr="006E1D34">
              <w:rPr>
                <w:rFonts w:ascii="Times New Roman" w:hAnsi="Times New Roman"/>
                <w:sz w:val="24"/>
                <w:szCs w:val="24"/>
                <w:shd w:val="clear" w:color="auto" w:fill="FFFFFF"/>
              </w:rPr>
              <w:t>Барыгина</w:t>
            </w:r>
            <w:proofErr w:type="spellEnd"/>
            <w:r w:rsidRPr="006E1D34">
              <w:rPr>
                <w:rFonts w:ascii="Times New Roman" w:hAnsi="Times New Roman"/>
                <w:sz w:val="24"/>
                <w:szCs w:val="24"/>
                <w:shd w:val="clear" w:color="auto" w:fill="FFFFFF"/>
              </w:rPr>
              <w:t>. — Москва</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277 с. — (Высшее образование). — ISBN 978-5-534-11612-0.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https://urait.ru/bcode/542225 </w:t>
            </w:r>
          </w:p>
        </w:tc>
      </w:tr>
    </w:tbl>
    <w:p w:rsidR="00152767" w:rsidRPr="006E1D34" w:rsidRDefault="00152767" w:rsidP="00152767">
      <w:pPr>
        <w:spacing w:line="276" w:lineRule="auto"/>
        <w:ind w:firstLine="709"/>
        <w:contextualSpacing/>
        <w:rPr>
          <w:rFonts w:ascii="Times New Roman" w:hAnsi="Times New Roman"/>
          <w:b/>
          <w:sz w:val="24"/>
          <w:szCs w:val="24"/>
          <w:highlight w:val="yellow"/>
        </w:rPr>
      </w:pPr>
    </w:p>
    <w:p w:rsidR="00152767" w:rsidRPr="006E1D34" w:rsidRDefault="00152767" w:rsidP="00152767">
      <w:pPr>
        <w:spacing w:line="276" w:lineRule="auto"/>
        <w:ind w:firstLine="709"/>
        <w:contextualSpacing/>
        <w:rPr>
          <w:rFonts w:ascii="Times New Roman" w:hAnsi="Times New Roman"/>
          <w:b/>
          <w:sz w:val="24"/>
          <w:szCs w:val="24"/>
        </w:rPr>
      </w:pPr>
      <w:r w:rsidRPr="006E1D34">
        <w:rPr>
          <w:rFonts w:ascii="Times New Roman" w:hAnsi="Times New Roman"/>
          <w:b/>
          <w:sz w:val="24"/>
          <w:szCs w:val="24"/>
        </w:rPr>
        <w:t>3.2.2. Основные электронные издания</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Кодекс: www.kodeks.ru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Министерство внутренних дел РФ: www.mvd.ru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Министерство юстиции Российской Федерации: www.minjust.ru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интернет-портал правовой информации: www.pravo.fso.gov.ru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интернет-портал правовой информации: www.pravo.gov.ru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сайт информационно-правового портала «Гарант»: www.garant.ru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lastRenderedPageBreak/>
        <w:t>- Официальный сайт информационно-правового портала «</w:t>
      </w:r>
      <w:proofErr w:type="spellStart"/>
      <w:r w:rsidRPr="001C51E0">
        <w:rPr>
          <w:rFonts w:ascii="Times New Roman" w:hAnsi="Times New Roman"/>
          <w:iCs/>
          <w:sz w:val="24"/>
          <w:szCs w:val="24"/>
        </w:rPr>
        <w:t>КонсультантПлюс</w:t>
      </w:r>
      <w:proofErr w:type="spellEnd"/>
      <w:r w:rsidRPr="001C51E0">
        <w:rPr>
          <w:rFonts w:ascii="Times New Roman" w:hAnsi="Times New Roman"/>
          <w:iCs/>
          <w:sz w:val="24"/>
          <w:szCs w:val="24"/>
        </w:rPr>
        <w:t>»: www.consultant.ru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Федеральная служба исполнения наказаний: www.fsin.su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Федеральный портал «Российское образование»: www.edu.ru</w:t>
      </w:r>
    </w:p>
    <w:p w:rsidR="00152767" w:rsidRPr="001C51E0" w:rsidRDefault="001C51E0" w:rsidP="001C51E0">
      <w:pPr>
        <w:suppressAutoHyphens/>
        <w:spacing w:line="276" w:lineRule="auto"/>
        <w:ind w:firstLine="709"/>
        <w:contextualSpacing/>
        <w:rPr>
          <w:rFonts w:ascii="Times New Roman" w:hAnsi="Times New Roman"/>
          <w:b/>
          <w:bCs/>
          <w:sz w:val="24"/>
          <w:szCs w:val="24"/>
        </w:rPr>
      </w:pPr>
      <w:r w:rsidRPr="001C51E0">
        <w:rPr>
          <w:rFonts w:ascii="Times New Roman" w:hAnsi="Times New Roman"/>
          <w:iCs/>
          <w:sz w:val="24"/>
          <w:szCs w:val="24"/>
        </w:rPr>
        <w:t>- Юридическая Россия: www.law.edu.ru</w:t>
      </w:r>
    </w:p>
    <w:p w:rsidR="00152767" w:rsidRDefault="00152767" w:rsidP="00152767">
      <w:pPr>
        <w:suppressAutoHyphens/>
        <w:spacing w:line="276" w:lineRule="auto"/>
        <w:ind w:firstLine="709"/>
        <w:contextualSpacing/>
        <w:rPr>
          <w:rFonts w:ascii="Times New Roman" w:hAnsi="Times New Roman"/>
          <w:b/>
          <w:bCs/>
          <w:sz w:val="24"/>
          <w:szCs w:val="24"/>
        </w:rPr>
      </w:pPr>
    </w:p>
    <w:p w:rsidR="001C51E0" w:rsidRPr="00E34464" w:rsidRDefault="001C51E0" w:rsidP="001C51E0">
      <w:pPr>
        <w:pStyle w:val="a3"/>
        <w:numPr>
          <w:ilvl w:val="0"/>
          <w:numId w:val="6"/>
        </w:numPr>
        <w:jc w:val="center"/>
        <w:rPr>
          <w:rFonts w:ascii="Times New Roman" w:hAnsi="Times New Roman"/>
          <w:b/>
          <w:sz w:val="24"/>
          <w:szCs w:val="24"/>
        </w:rPr>
      </w:pPr>
      <w:r w:rsidRPr="00E34464">
        <w:rPr>
          <w:rFonts w:ascii="Times New Roman" w:hAnsi="Times New Roman"/>
          <w:b/>
          <w:sz w:val="24"/>
          <w:szCs w:val="24"/>
        </w:rPr>
        <w:t>КОНТРОЛЬ И ОЦЕНКА РЕЗУЛЬТАТОВ ОСВОЕНИЯ ПРОФЕССИОНАЛЬНОГО МОДУЛЯ</w:t>
      </w:r>
    </w:p>
    <w:p w:rsidR="001C51E0" w:rsidRDefault="001C51E0" w:rsidP="001C51E0">
      <w:pPr>
        <w:jc w:val="center"/>
        <w:rPr>
          <w:b/>
          <w:sz w:val="28"/>
          <w:szCs w:val="28"/>
        </w:rPr>
      </w:pPr>
    </w:p>
    <w:p w:rsidR="001C51E0" w:rsidRPr="00826ED5" w:rsidRDefault="001C51E0" w:rsidP="001C51E0">
      <w:pPr>
        <w:pStyle w:val="a3"/>
        <w:ind w:left="1287"/>
        <w:rPr>
          <w:b/>
          <w:sz w:val="28"/>
          <w:szCs w:val="28"/>
        </w:rPr>
      </w:pP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1C51E0" w:rsidRPr="00155E93" w:rsidTr="00873356">
        <w:trPr>
          <w:trHeight w:val="1098"/>
        </w:trPr>
        <w:tc>
          <w:tcPr>
            <w:tcW w:w="3005" w:type="dxa"/>
          </w:tcPr>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rsidR="001C51E0" w:rsidRPr="00155E93" w:rsidRDefault="001C51E0" w:rsidP="00873356">
            <w:pPr>
              <w:suppressAutoHyphens/>
              <w:jc w:val="center"/>
              <w:rPr>
                <w:rFonts w:ascii="Times New Roman" w:hAnsi="Times New Roman"/>
                <w:sz w:val="24"/>
                <w:szCs w:val="24"/>
              </w:rPr>
            </w:pPr>
          </w:p>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rsidR="001C51E0" w:rsidRPr="00155E93" w:rsidRDefault="001C51E0" w:rsidP="00873356">
            <w:pPr>
              <w:suppressAutoHyphens/>
              <w:jc w:val="center"/>
              <w:rPr>
                <w:rFonts w:ascii="Times New Roman" w:hAnsi="Times New Roman"/>
                <w:sz w:val="24"/>
                <w:szCs w:val="24"/>
              </w:rPr>
            </w:pPr>
          </w:p>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1C51E0" w:rsidRPr="00155E93" w:rsidTr="00873356">
        <w:trPr>
          <w:trHeight w:val="698"/>
        </w:trPr>
        <w:tc>
          <w:tcPr>
            <w:tcW w:w="3005" w:type="dxa"/>
          </w:tcPr>
          <w:p w:rsidR="001C51E0" w:rsidRPr="00946AE9" w:rsidRDefault="001C51E0" w:rsidP="00873356">
            <w:pPr>
              <w:rPr>
                <w:rFonts w:ascii="Times New Roman" w:hAnsi="Times New Roman"/>
                <w:b/>
                <w:sz w:val="24"/>
                <w:szCs w:val="24"/>
              </w:rPr>
            </w:pPr>
            <w:proofErr w:type="gramStart"/>
            <w:r w:rsidRPr="00946AE9">
              <w:rPr>
                <w:rFonts w:ascii="Times New Roman" w:hAnsi="Times New Roman"/>
                <w:iCs/>
                <w:sz w:val="24"/>
                <w:szCs w:val="24"/>
              </w:rPr>
              <w:t>ОК</w:t>
            </w:r>
            <w:proofErr w:type="gramEnd"/>
            <w:r w:rsidRPr="00946AE9">
              <w:rPr>
                <w:rFonts w:ascii="Times New Roman" w:hAnsi="Times New Roman"/>
                <w:iCs/>
                <w:sz w:val="24"/>
                <w:szCs w:val="24"/>
              </w:rPr>
              <w:t xml:space="preserve"> 01</w:t>
            </w:r>
          </w:p>
          <w:p w:rsidR="001C51E0" w:rsidRPr="00946AE9" w:rsidRDefault="001C51E0" w:rsidP="00873356">
            <w:pPr>
              <w:rPr>
                <w:rFonts w:ascii="Times New Roman" w:hAnsi="Times New Roman"/>
                <w:iCs/>
                <w:sz w:val="24"/>
                <w:szCs w:val="24"/>
              </w:rPr>
            </w:pPr>
            <w:r w:rsidRPr="00946AE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w:t>
            </w:r>
            <w:r w:rsidR="00946AE9" w:rsidRPr="00946AE9">
              <w:rPr>
                <w:rFonts w:ascii="Times New Roman" w:hAnsi="Times New Roman"/>
                <w:bCs/>
                <w:sz w:val="24"/>
                <w:szCs w:val="24"/>
              </w:rPr>
              <w:t xml:space="preserve"> информирования, приема и консультирования граждан и представителей юридических лиц по правовым вопросам</w:t>
            </w:r>
          </w:p>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Точность, правильность и пол</w:t>
            </w:r>
            <w:r w:rsidRPr="00946AE9">
              <w:rPr>
                <w:rFonts w:ascii="Times New Roman" w:hAnsi="Times New Roman"/>
                <w:bCs/>
                <w:sz w:val="24"/>
                <w:szCs w:val="24"/>
              </w:rPr>
              <w:softHyphen/>
              <w:t>нота выполнения профессио</w:t>
            </w:r>
            <w:r w:rsidRPr="00946AE9">
              <w:rPr>
                <w:rFonts w:ascii="Times New Roman" w:hAnsi="Times New Roman"/>
                <w:bCs/>
                <w:sz w:val="24"/>
                <w:szCs w:val="24"/>
              </w:rPr>
              <w:softHyphen/>
              <w:t>нальных задач</w:t>
            </w:r>
          </w:p>
        </w:tc>
        <w:tc>
          <w:tcPr>
            <w:tcW w:w="3931" w:type="dxa"/>
            <w:tcBorders>
              <w:right w:val="single" w:sz="12" w:space="0" w:color="auto"/>
            </w:tcBorders>
          </w:tcPr>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1C51E0" w:rsidRPr="00155E93" w:rsidTr="00873356">
        <w:tc>
          <w:tcPr>
            <w:tcW w:w="3005" w:type="dxa"/>
          </w:tcPr>
          <w:p w:rsidR="001C51E0" w:rsidRPr="007C24F3" w:rsidRDefault="001C51E0" w:rsidP="00873356">
            <w:pPr>
              <w:rPr>
                <w:rFonts w:ascii="Times New Roman" w:hAnsi="Times New Roman"/>
                <w:b/>
                <w:sz w:val="24"/>
                <w:szCs w:val="24"/>
              </w:rPr>
            </w:pPr>
            <w:proofErr w:type="gramStart"/>
            <w:r w:rsidRPr="007C24F3">
              <w:rPr>
                <w:rFonts w:ascii="Times New Roman" w:hAnsi="Times New Roman"/>
                <w:iCs/>
                <w:sz w:val="24"/>
                <w:szCs w:val="24"/>
              </w:rPr>
              <w:t>ОК</w:t>
            </w:r>
            <w:proofErr w:type="gramEnd"/>
            <w:r w:rsidRPr="007C24F3">
              <w:rPr>
                <w:rFonts w:ascii="Times New Roman" w:hAnsi="Times New Roman"/>
                <w:iCs/>
                <w:sz w:val="24"/>
                <w:szCs w:val="24"/>
              </w:rPr>
              <w:t xml:space="preserve"> 02</w:t>
            </w:r>
          </w:p>
          <w:p w:rsidR="001C51E0" w:rsidRPr="007C24F3" w:rsidRDefault="001C51E0" w:rsidP="00873356">
            <w:pPr>
              <w:rPr>
                <w:rFonts w:ascii="Times New Roman" w:hAnsi="Times New Roman"/>
                <w:bCs/>
                <w:iCs/>
                <w:sz w:val="24"/>
                <w:szCs w:val="24"/>
              </w:rPr>
            </w:pPr>
            <w:r w:rsidRPr="007C24F3">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rsidR="001C51E0" w:rsidRPr="007C24F3" w:rsidRDefault="001C51E0" w:rsidP="00873356">
            <w:pPr>
              <w:rPr>
                <w:rFonts w:ascii="Times New Roman" w:hAnsi="Times New Roman"/>
                <w:sz w:val="24"/>
                <w:szCs w:val="24"/>
              </w:rPr>
            </w:pPr>
            <w:r w:rsidRPr="007C24F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1C51E0" w:rsidRPr="007C24F3" w:rsidRDefault="001C51E0" w:rsidP="00873356">
            <w:pPr>
              <w:rPr>
                <w:rFonts w:ascii="Times New Roman" w:hAnsi="Times New Roman"/>
                <w:sz w:val="24"/>
                <w:szCs w:val="24"/>
              </w:rPr>
            </w:pPr>
            <w:r w:rsidRPr="007C24F3">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rsidR="001C51E0" w:rsidRPr="00E34464" w:rsidRDefault="001C51E0" w:rsidP="00873356">
            <w:pPr>
              <w:rPr>
                <w:rFonts w:ascii="Times New Roman" w:hAnsi="Times New Roman"/>
                <w:sz w:val="24"/>
                <w:szCs w:val="24"/>
              </w:rPr>
            </w:pPr>
            <w:r w:rsidRPr="00E34464">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w:t>
            </w:r>
            <w:r>
              <w:rPr>
                <w:rFonts w:ascii="Times New Roman" w:hAnsi="Times New Roman"/>
                <w:sz w:val="24"/>
                <w:szCs w:val="24"/>
              </w:rPr>
              <w:t>и</w:t>
            </w:r>
          </w:p>
        </w:tc>
      </w:tr>
      <w:tr w:rsidR="001C51E0" w:rsidRPr="00155E93" w:rsidTr="00873356">
        <w:tc>
          <w:tcPr>
            <w:tcW w:w="3005" w:type="dxa"/>
          </w:tcPr>
          <w:p w:rsidR="001C51E0" w:rsidRPr="00946AE9" w:rsidRDefault="001C51E0" w:rsidP="00873356">
            <w:pPr>
              <w:rPr>
                <w:rFonts w:ascii="Times New Roman" w:hAnsi="Times New Roman"/>
                <w:iCs/>
                <w:szCs w:val="24"/>
              </w:rPr>
            </w:pPr>
            <w:proofErr w:type="gramStart"/>
            <w:r w:rsidRPr="00946AE9">
              <w:rPr>
                <w:rFonts w:ascii="Times New Roman" w:hAnsi="Times New Roman"/>
                <w:iCs/>
                <w:sz w:val="24"/>
                <w:szCs w:val="24"/>
                <w:lang w:eastAsia="ru-RU"/>
              </w:rPr>
              <w:t>ОК</w:t>
            </w:r>
            <w:proofErr w:type="gramEnd"/>
            <w:r w:rsidRPr="00946AE9">
              <w:rPr>
                <w:rFonts w:ascii="Times New Roman" w:hAnsi="Times New Roman"/>
                <w:iCs/>
                <w:sz w:val="24"/>
                <w:szCs w:val="24"/>
                <w:lang w:eastAsia="ru-RU"/>
              </w:rPr>
              <w:t xml:space="preserve"> 03</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Планировать и реализовывать собственное профессиональное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и личностное развитие, предпринимательскую деятельность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в профессиональной сфере, использовать знания по финансовой грамотности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в различных жизненных </w:t>
            </w:r>
            <w:r w:rsidRPr="00946AE9">
              <w:rPr>
                <w:rFonts w:ascii="Times New Roman" w:hAnsi="Times New Roman"/>
                <w:szCs w:val="24"/>
              </w:rPr>
              <w:lastRenderedPageBreak/>
              <w:t>ситуациях</w:t>
            </w:r>
          </w:p>
        </w:tc>
        <w:tc>
          <w:tcPr>
            <w:tcW w:w="3090" w:type="dxa"/>
          </w:tcPr>
          <w:p w:rsidR="001C51E0" w:rsidRPr="00946AE9" w:rsidRDefault="001C51E0" w:rsidP="00873356">
            <w:pPr>
              <w:rPr>
                <w:rFonts w:ascii="Times New Roman" w:hAnsi="Times New Roman"/>
                <w:sz w:val="24"/>
                <w:szCs w:val="24"/>
              </w:rPr>
            </w:pPr>
            <w:r w:rsidRPr="00946AE9">
              <w:rPr>
                <w:rFonts w:ascii="Times New Roman" w:hAnsi="Times New Roman"/>
                <w:sz w:val="24"/>
                <w:szCs w:val="24"/>
              </w:rPr>
              <w:lastRenderedPageBreak/>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946AE9">
              <w:rPr>
                <w:rFonts w:ascii="Times New Roman" w:hAnsi="Times New Roman"/>
                <w:sz w:val="24"/>
                <w:szCs w:val="24"/>
              </w:rPr>
              <w:t>самоообразования</w:t>
            </w:r>
            <w:proofErr w:type="spellEnd"/>
            <w:r w:rsidRPr="00946AE9">
              <w:rPr>
                <w:rFonts w:ascii="Times New Roman" w:hAnsi="Times New Roman"/>
                <w:sz w:val="24"/>
                <w:szCs w:val="24"/>
              </w:rPr>
              <w:t>; осознанное планирование повышения квалификации.</w:t>
            </w:r>
          </w:p>
          <w:p w:rsidR="001C51E0" w:rsidRPr="00946AE9" w:rsidRDefault="001C51E0" w:rsidP="00873356">
            <w:pPr>
              <w:rPr>
                <w:rFonts w:ascii="Times New Roman" w:hAnsi="Times New Roman"/>
                <w:sz w:val="24"/>
                <w:szCs w:val="24"/>
              </w:rPr>
            </w:pPr>
            <w:r w:rsidRPr="00946AE9">
              <w:rPr>
                <w:rFonts w:ascii="Times New Roman" w:hAnsi="Times New Roman"/>
                <w:sz w:val="24"/>
                <w:szCs w:val="24"/>
              </w:rPr>
              <w:lastRenderedPageBreak/>
              <w:t>Демонстрация способности к организации и планированию самостоятельных занятий при изучении профессионального модуля</w:t>
            </w:r>
          </w:p>
        </w:tc>
        <w:tc>
          <w:tcPr>
            <w:tcW w:w="3931" w:type="dxa"/>
          </w:tcPr>
          <w:p w:rsidR="001C51E0" w:rsidRPr="00946AE9" w:rsidRDefault="001C51E0" w:rsidP="00873356">
            <w:pPr>
              <w:rPr>
                <w:rFonts w:ascii="Times New Roman" w:hAnsi="Times New Roman"/>
                <w:bCs/>
                <w:sz w:val="24"/>
                <w:szCs w:val="24"/>
              </w:rPr>
            </w:pPr>
            <w:r w:rsidRPr="00946AE9">
              <w:rPr>
                <w:rFonts w:ascii="Times New Roman" w:hAnsi="Times New Roman"/>
                <w:bCs/>
                <w:sz w:val="24"/>
                <w:szCs w:val="24"/>
              </w:rPr>
              <w:lastRenderedPageBreak/>
              <w:t xml:space="preserve">Оценка использования </w:t>
            </w:r>
            <w:proofErr w:type="gramStart"/>
            <w:r w:rsidRPr="00946AE9">
              <w:rPr>
                <w:rFonts w:ascii="Times New Roman" w:hAnsi="Times New Roman"/>
                <w:bCs/>
                <w:sz w:val="24"/>
                <w:szCs w:val="24"/>
              </w:rPr>
              <w:t>обучающимся</w:t>
            </w:r>
            <w:proofErr w:type="gramEnd"/>
            <w:r w:rsidRPr="00946AE9">
              <w:rPr>
                <w:rFonts w:ascii="Times New Roman" w:hAnsi="Times New Roman"/>
                <w:bCs/>
                <w:sz w:val="24"/>
                <w:szCs w:val="24"/>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1C51E0" w:rsidRPr="00946AE9" w:rsidRDefault="001C51E0" w:rsidP="00873356">
            <w:pPr>
              <w:rPr>
                <w:rFonts w:ascii="Times New Roman" w:hAnsi="Times New Roman"/>
                <w:sz w:val="24"/>
                <w:szCs w:val="24"/>
              </w:rPr>
            </w:pPr>
            <w:r w:rsidRPr="00946AE9">
              <w:rPr>
                <w:rFonts w:ascii="Times New Roman" w:hAnsi="Times New Roman"/>
                <w:bCs/>
                <w:sz w:val="24"/>
                <w:szCs w:val="24"/>
              </w:rPr>
              <w:t xml:space="preserve">Оценка использования </w:t>
            </w:r>
            <w:proofErr w:type="gramStart"/>
            <w:r w:rsidRPr="00946AE9">
              <w:rPr>
                <w:rFonts w:ascii="Times New Roman" w:hAnsi="Times New Roman"/>
                <w:bCs/>
                <w:sz w:val="24"/>
                <w:szCs w:val="24"/>
              </w:rPr>
              <w:lastRenderedPageBreak/>
              <w:t>обучающимся</w:t>
            </w:r>
            <w:proofErr w:type="gramEnd"/>
            <w:r w:rsidRPr="00946AE9">
              <w:rPr>
                <w:rFonts w:ascii="Times New Roman" w:hAnsi="Times New Roman"/>
                <w:bCs/>
                <w:sz w:val="24"/>
                <w:szCs w:val="24"/>
              </w:rPr>
              <w:t xml:space="preserve"> методов и приёмов личной организации при участии в профессиональных олимпиадах, конкурсах, выставках, научно-практических конференциях</w:t>
            </w:r>
          </w:p>
        </w:tc>
      </w:tr>
      <w:tr w:rsidR="001C51E0" w:rsidRPr="00155E93" w:rsidTr="00873356">
        <w:tc>
          <w:tcPr>
            <w:tcW w:w="3005" w:type="dxa"/>
          </w:tcPr>
          <w:p w:rsidR="001C51E0" w:rsidRPr="00946AE9" w:rsidRDefault="001C51E0" w:rsidP="00873356">
            <w:pPr>
              <w:rPr>
                <w:rFonts w:ascii="Times New Roman" w:hAnsi="Times New Roman"/>
                <w:sz w:val="24"/>
                <w:szCs w:val="24"/>
              </w:rPr>
            </w:pPr>
            <w:proofErr w:type="gramStart"/>
            <w:r w:rsidRPr="00946AE9">
              <w:rPr>
                <w:rFonts w:ascii="Times New Roman" w:hAnsi="Times New Roman"/>
                <w:iCs/>
                <w:sz w:val="24"/>
                <w:szCs w:val="24"/>
              </w:rPr>
              <w:lastRenderedPageBreak/>
              <w:t>ОК</w:t>
            </w:r>
            <w:proofErr w:type="gramEnd"/>
            <w:r w:rsidRPr="00946AE9">
              <w:rPr>
                <w:rFonts w:ascii="Times New Roman" w:hAnsi="Times New Roman"/>
                <w:iCs/>
                <w:sz w:val="24"/>
                <w:szCs w:val="24"/>
              </w:rPr>
              <w:t xml:space="preserve"> 04</w:t>
            </w:r>
            <w:r w:rsidRPr="00946AE9">
              <w:rPr>
                <w:rFonts w:ascii="Times New Roman" w:hAnsi="Times New Roman"/>
                <w:sz w:val="24"/>
                <w:szCs w:val="24"/>
              </w:rPr>
              <w:t xml:space="preserve"> </w:t>
            </w:r>
          </w:p>
          <w:p w:rsidR="001C51E0" w:rsidRPr="00946AE9"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946AE9">
              <w:rPr>
                <w:rFonts w:ascii="Times New Roman" w:hAnsi="Times New Roman" w:cs="Segoe UI"/>
                <w:sz w:val="24"/>
                <w:szCs w:val="24"/>
                <w:shd w:val="clear" w:color="auto" w:fill="FFFFFF"/>
                <w:lang w:eastAsia="ru-RU"/>
              </w:rPr>
              <w:t>Эффективно взаимодействовать и работать в коллективе и команде</w:t>
            </w:r>
          </w:p>
        </w:tc>
        <w:tc>
          <w:tcPr>
            <w:tcW w:w="3090" w:type="dxa"/>
          </w:tcPr>
          <w:p w:rsidR="001C51E0" w:rsidRPr="00946AE9" w:rsidRDefault="001C51E0" w:rsidP="00873356">
            <w:pPr>
              <w:rPr>
                <w:rFonts w:ascii="Times New Roman" w:hAnsi="Times New Roman"/>
                <w:sz w:val="24"/>
                <w:szCs w:val="24"/>
              </w:rPr>
            </w:pPr>
            <w:r w:rsidRPr="00946AE9">
              <w:rPr>
                <w:rFonts w:ascii="Times New Roman" w:hAnsi="Times New Roman"/>
                <w:sz w:val="24"/>
                <w:szCs w:val="24"/>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3931" w:type="dxa"/>
          </w:tcPr>
          <w:p w:rsidR="001C51E0" w:rsidRPr="00946AE9" w:rsidRDefault="001C51E0" w:rsidP="00873356">
            <w:pPr>
              <w:rPr>
                <w:rFonts w:ascii="Times New Roman" w:hAnsi="Times New Roman"/>
                <w:bCs/>
                <w:sz w:val="24"/>
                <w:szCs w:val="24"/>
              </w:rPr>
            </w:pPr>
            <w:r w:rsidRPr="00946AE9">
              <w:rPr>
                <w:rFonts w:ascii="Times New Roman" w:hAnsi="Times New Roman"/>
                <w:bCs/>
                <w:sz w:val="24"/>
                <w:szCs w:val="24"/>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1C51E0" w:rsidRPr="00155E93" w:rsidTr="00873356">
        <w:tc>
          <w:tcPr>
            <w:tcW w:w="3005" w:type="dxa"/>
          </w:tcPr>
          <w:p w:rsidR="001C51E0" w:rsidRPr="007C24F3" w:rsidRDefault="001C51E0" w:rsidP="00873356">
            <w:pPr>
              <w:rPr>
                <w:rFonts w:ascii="Times New Roman" w:hAnsi="Times New Roman" w:cs="Segoe UI"/>
                <w:iCs/>
                <w:sz w:val="24"/>
                <w:szCs w:val="24"/>
                <w:lang w:eastAsia="ru-RU"/>
              </w:rPr>
            </w:pPr>
            <w:r w:rsidRPr="007C24F3">
              <w:rPr>
                <w:rFonts w:ascii="Times New Roman" w:hAnsi="Times New Roman" w:cs="Segoe UI"/>
                <w:iCs/>
                <w:sz w:val="24"/>
                <w:szCs w:val="24"/>
                <w:lang w:eastAsia="ru-RU"/>
              </w:rPr>
              <w:t xml:space="preserve"> </w:t>
            </w:r>
            <w:proofErr w:type="gramStart"/>
            <w:r w:rsidRPr="007C24F3">
              <w:rPr>
                <w:rFonts w:ascii="Times New Roman" w:hAnsi="Times New Roman"/>
                <w:iCs/>
                <w:sz w:val="24"/>
                <w:szCs w:val="24"/>
                <w:lang w:eastAsia="ru-RU"/>
              </w:rPr>
              <w:t>ОК</w:t>
            </w:r>
            <w:proofErr w:type="gramEnd"/>
            <w:r w:rsidRPr="007C24F3">
              <w:rPr>
                <w:rFonts w:ascii="Times New Roman" w:hAnsi="Times New Roman"/>
                <w:iCs/>
                <w:sz w:val="24"/>
                <w:szCs w:val="24"/>
                <w:lang w:eastAsia="ru-RU"/>
              </w:rPr>
              <w:t xml:space="preserve"> 05</w:t>
            </w:r>
          </w:p>
          <w:p w:rsidR="001C51E0" w:rsidRPr="007C24F3"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7C24F3">
              <w:rPr>
                <w:rFonts w:ascii="Times New Roman" w:hAnsi="Times New Roman" w:cs="Segoe UI"/>
                <w:sz w:val="24"/>
                <w:szCs w:val="24"/>
                <w:shd w:val="clear" w:color="auto" w:fill="FFFFFF"/>
                <w:lang w:eastAsia="ru-RU"/>
              </w:rPr>
              <w:t xml:space="preserve">Осуществлять устную и письменную коммуникацию </w:t>
            </w:r>
          </w:p>
          <w:p w:rsidR="001C51E0" w:rsidRPr="007C24F3"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7C24F3">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rsidR="001C51E0" w:rsidRPr="007C24F3" w:rsidRDefault="001C51E0" w:rsidP="00873356">
            <w:pPr>
              <w:rPr>
                <w:rFonts w:ascii="Times New Roman" w:hAnsi="Times New Roman"/>
                <w:sz w:val="24"/>
                <w:szCs w:val="24"/>
              </w:rPr>
            </w:pPr>
            <w:r w:rsidRPr="007C24F3">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rsidR="001C51E0" w:rsidRPr="007C24F3" w:rsidRDefault="001C51E0" w:rsidP="00873356">
            <w:pPr>
              <w:rPr>
                <w:rFonts w:ascii="Times New Roman" w:hAnsi="Times New Roman"/>
                <w:bCs/>
                <w:sz w:val="24"/>
                <w:szCs w:val="24"/>
              </w:rPr>
            </w:pPr>
            <w:r w:rsidRPr="007C24F3">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1C51E0" w:rsidRPr="00155E93" w:rsidTr="00873356">
        <w:tc>
          <w:tcPr>
            <w:tcW w:w="3005" w:type="dxa"/>
          </w:tcPr>
          <w:p w:rsidR="001C51E0" w:rsidRPr="00946AE9" w:rsidRDefault="001C51E0" w:rsidP="00873356">
            <w:pPr>
              <w:rPr>
                <w:rFonts w:ascii="Times New Roman" w:hAnsi="Times New Roman" w:cs="Segoe UI"/>
                <w:iCs/>
                <w:sz w:val="24"/>
                <w:szCs w:val="24"/>
                <w:lang w:eastAsia="ru-RU"/>
              </w:rPr>
            </w:pPr>
            <w:proofErr w:type="gramStart"/>
            <w:r w:rsidRPr="00946AE9">
              <w:rPr>
                <w:rFonts w:ascii="Times New Roman" w:hAnsi="Times New Roman"/>
                <w:iCs/>
                <w:sz w:val="24"/>
                <w:szCs w:val="24"/>
                <w:lang w:eastAsia="ru-RU"/>
              </w:rPr>
              <w:t>ОК</w:t>
            </w:r>
            <w:proofErr w:type="gramEnd"/>
            <w:r w:rsidRPr="00946AE9">
              <w:rPr>
                <w:rFonts w:ascii="Times New Roman" w:hAnsi="Times New Roman"/>
                <w:iCs/>
                <w:sz w:val="24"/>
                <w:szCs w:val="24"/>
                <w:lang w:eastAsia="ru-RU"/>
              </w:rPr>
              <w:t xml:space="preserve"> 06</w:t>
            </w:r>
          </w:p>
          <w:p w:rsidR="001C51E0" w:rsidRPr="00946AE9"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946AE9">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w:t>
            </w:r>
            <w:r w:rsidR="00946AE9" w:rsidRPr="00946AE9">
              <w:rPr>
                <w:rFonts w:ascii="Times New Roman" w:hAnsi="Times New Roman" w:cs="Segoe UI"/>
                <w:sz w:val="24"/>
                <w:szCs w:val="24"/>
                <w:shd w:val="clear" w:color="auto" w:fill="FFFFFF"/>
                <w:lang w:eastAsia="ru-RU"/>
              </w:rPr>
              <w:t>нных общечеловеческих ценностей</w:t>
            </w:r>
          </w:p>
        </w:tc>
        <w:tc>
          <w:tcPr>
            <w:tcW w:w="3090" w:type="dxa"/>
          </w:tcPr>
          <w:p w:rsidR="001C51E0" w:rsidRPr="00946AE9" w:rsidRDefault="00946AE9" w:rsidP="00946AE9">
            <w:pPr>
              <w:rPr>
                <w:rFonts w:ascii="Times New Roman" w:hAnsi="Times New Roman"/>
                <w:sz w:val="24"/>
                <w:szCs w:val="24"/>
              </w:rPr>
            </w:pPr>
            <w:r w:rsidRPr="00946AE9">
              <w:rPr>
                <w:rFonts w:ascii="Times New Roman" w:hAnsi="Times New Roman"/>
                <w:sz w:val="24"/>
                <w:szCs w:val="24"/>
              </w:rPr>
              <w:t>Демонстрация навыков</w:t>
            </w:r>
            <w:r w:rsidRPr="00946AE9">
              <w:rPr>
                <w:rFonts w:ascii="Times New Roman" w:hAnsi="Times New Roman" w:cs="Segoe UI"/>
                <w:sz w:val="24"/>
                <w:szCs w:val="24"/>
                <w:shd w:val="clear" w:color="auto" w:fill="FFFFFF"/>
                <w:lang w:eastAsia="ru-RU"/>
              </w:rPr>
              <w:t xml:space="preserve"> осознанного поведения на основе традиционных общечеловеческих ценностей, в том числе с учетом гармонизации межнациональных и межрелигиозных отношений</w:t>
            </w:r>
          </w:p>
        </w:tc>
        <w:tc>
          <w:tcPr>
            <w:tcW w:w="3931" w:type="dxa"/>
          </w:tcPr>
          <w:p w:rsidR="001C51E0" w:rsidRPr="00946AE9" w:rsidRDefault="00946AE9" w:rsidP="00946AE9">
            <w:pPr>
              <w:rPr>
                <w:rFonts w:ascii="Times New Roman" w:hAnsi="Times New Roman"/>
                <w:bCs/>
                <w:sz w:val="24"/>
                <w:szCs w:val="24"/>
              </w:rPr>
            </w:pPr>
            <w:r w:rsidRPr="00946AE9">
              <w:rPr>
                <w:rFonts w:ascii="Times New Roman" w:hAnsi="Times New Roman" w:cs="Segoe UI"/>
                <w:sz w:val="24"/>
                <w:szCs w:val="24"/>
                <w:shd w:val="clear" w:color="auto" w:fill="FFFFFF"/>
                <w:lang w:eastAsia="ru-RU"/>
              </w:rPr>
              <w:t>Оценка умения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1C51E0" w:rsidRPr="00155E93" w:rsidTr="00873356">
        <w:tc>
          <w:tcPr>
            <w:tcW w:w="3005" w:type="dxa"/>
          </w:tcPr>
          <w:p w:rsidR="001C51E0" w:rsidRPr="001273AD" w:rsidRDefault="001C51E0" w:rsidP="00873356">
            <w:pPr>
              <w:rPr>
                <w:rFonts w:ascii="Times New Roman" w:hAnsi="Times New Roman" w:cs="Segoe UI"/>
                <w:iCs/>
                <w:sz w:val="24"/>
                <w:szCs w:val="24"/>
                <w:lang w:eastAsia="ru-RU"/>
              </w:rPr>
            </w:pPr>
            <w:proofErr w:type="gramStart"/>
            <w:r w:rsidRPr="001273AD">
              <w:rPr>
                <w:rFonts w:ascii="Times New Roman" w:hAnsi="Times New Roman"/>
                <w:iCs/>
                <w:sz w:val="24"/>
                <w:szCs w:val="24"/>
                <w:lang w:eastAsia="ru-RU"/>
              </w:rPr>
              <w:t>ОК</w:t>
            </w:r>
            <w:proofErr w:type="gramEnd"/>
            <w:r w:rsidRPr="001273AD">
              <w:rPr>
                <w:rFonts w:ascii="Times New Roman" w:hAnsi="Times New Roman"/>
                <w:iCs/>
                <w:sz w:val="24"/>
                <w:szCs w:val="24"/>
                <w:lang w:eastAsia="ru-RU"/>
              </w:rPr>
              <w:t xml:space="preserve"> 07</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lastRenderedPageBreak/>
              <w:t xml:space="preserve">об изменении климата, принципы бережливого производства, эффективно действовать </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в чрезвычайных ситуациях</w:t>
            </w:r>
          </w:p>
        </w:tc>
        <w:tc>
          <w:tcPr>
            <w:tcW w:w="3090" w:type="dxa"/>
          </w:tcPr>
          <w:p w:rsidR="00946AE9" w:rsidRPr="001273AD" w:rsidRDefault="00946AE9" w:rsidP="00946AE9">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sz w:val="24"/>
                <w:szCs w:val="24"/>
              </w:rPr>
              <w:lastRenderedPageBreak/>
              <w:t>Оказывает содействие</w:t>
            </w:r>
            <w:r w:rsidRPr="001273AD">
              <w:rPr>
                <w:rFonts w:ascii="Times New Roman" w:hAnsi="Times New Roman" w:cs="Segoe UI"/>
                <w:sz w:val="24"/>
                <w:szCs w:val="24"/>
                <w:shd w:val="clear" w:color="auto" w:fill="FFFFFF"/>
                <w:lang w:eastAsia="ru-RU"/>
              </w:rPr>
              <w:t xml:space="preserve"> сохранению окружающей среды, ресурсосбережению, применять знания </w:t>
            </w:r>
          </w:p>
          <w:p w:rsidR="00946AE9" w:rsidRPr="001273AD" w:rsidRDefault="00946AE9" w:rsidP="00946AE9">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об изменении климата, принципы бережливого </w:t>
            </w:r>
            <w:r w:rsidRPr="001273AD">
              <w:rPr>
                <w:rFonts w:ascii="Times New Roman" w:hAnsi="Times New Roman" w:cs="Segoe UI"/>
                <w:sz w:val="24"/>
                <w:szCs w:val="24"/>
                <w:shd w:val="clear" w:color="auto" w:fill="FFFFFF"/>
                <w:lang w:eastAsia="ru-RU"/>
              </w:rPr>
              <w:lastRenderedPageBreak/>
              <w:t xml:space="preserve">производства, эффективно действовать </w:t>
            </w:r>
          </w:p>
          <w:p w:rsidR="001C51E0" w:rsidRPr="001273AD" w:rsidRDefault="00946AE9" w:rsidP="00946AE9">
            <w:pPr>
              <w:rPr>
                <w:rFonts w:ascii="Times New Roman" w:hAnsi="Times New Roman"/>
                <w:sz w:val="24"/>
                <w:szCs w:val="24"/>
              </w:rPr>
            </w:pPr>
            <w:r w:rsidRPr="001273AD">
              <w:rPr>
                <w:rFonts w:ascii="Times New Roman" w:hAnsi="Times New Roman" w:cs="Segoe UI"/>
                <w:sz w:val="24"/>
                <w:szCs w:val="24"/>
                <w:shd w:val="clear" w:color="auto" w:fill="FFFFFF"/>
                <w:lang w:eastAsia="ru-RU"/>
              </w:rPr>
              <w:t>в чрезвычайных ситуациях</w:t>
            </w:r>
          </w:p>
        </w:tc>
        <w:tc>
          <w:tcPr>
            <w:tcW w:w="3931" w:type="dxa"/>
          </w:tcPr>
          <w:p w:rsidR="001273AD" w:rsidRPr="001273AD" w:rsidRDefault="00946AE9" w:rsidP="001273AD">
            <w:pPr>
              <w:rPr>
                <w:rFonts w:ascii="Times New Roman" w:hAnsi="Times New Roman"/>
                <w:bCs/>
                <w:sz w:val="24"/>
                <w:szCs w:val="24"/>
              </w:rPr>
            </w:pPr>
            <w:r w:rsidRPr="001273AD">
              <w:rPr>
                <w:rFonts w:ascii="Times New Roman" w:hAnsi="Times New Roman"/>
                <w:bCs/>
                <w:sz w:val="24"/>
                <w:szCs w:val="24"/>
              </w:rPr>
              <w:lastRenderedPageBreak/>
              <w:t>Оценка деятельности обучающегося</w:t>
            </w:r>
            <w:r w:rsidR="001273AD" w:rsidRPr="001273AD">
              <w:rPr>
                <w:rFonts w:ascii="Times New Roman" w:hAnsi="Times New Roman"/>
                <w:bCs/>
                <w:sz w:val="24"/>
                <w:szCs w:val="24"/>
              </w:rPr>
              <w:t xml:space="preserve"> в сфере сохранения окружающей среды, ресурсосбережения Оценка способности обучающегося эффективно действовать </w:t>
            </w:r>
          </w:p>
          <w:p w:rsidR="001C51E0" w:rsidRPr="001273AD" w:rsidRDefault="001273AD" w:rsidP="001273AD">
            <w:pPr>
              <w:rPr>
                <w:rFonts w:ascii="Times New Roman" w:hAnsi="Times New Roman"/>
                <w:bCs/>
                <w:sz w:val="24"/>
                <w:szCs w:val="24"/>
              </w:rPr>
            </w:pPr>
            <w:r w:rsidRPr="001273AD">
              <w:rPr>
                <w:rFonts w:ascii="Times New Roman" w:hAnsi="Times New Roman"/>
                <w:bCs/>
                <w:sz w:val="24"/>
                <w:szCs w:val="24"/>
              </w:rPr>
              <w:lastRenderedPageBreak/>
              <w:t>в чрезвычайных ситуациях, использовать принципы бережливого производства</w:t>
            </w:r>
          </w:p>
        </w:tc>
      </w:tr>
      <w:tr w:rsidR="001C51E0" w:rsidRPr="00155E93" w:rsidTr="00873356">
        <w:tc>
          <w:tcPr>
            <w:tcW w:w="3005" w:type="dxa"/>
          </w:tcPr>
          <w:p w:rsidR="001C51E0" w:rsidRPr="00113150" w:rsidRDefault="001C51E0" w:rsidP="00873356">
            <w:pPr>
              <w:rPr>
                <w:rFonts w:ascii="Times New Roman" w:hAnsi="Times New Roman" w:cs="Segoe UI"/>
                <w:iCs/>
                <w:sz w:val="24"/>
                <w:szCs w:val="24"/>
                <w:lang w:eastAsia="ru-RU"/>
              </w:rPr>
            </w:pPr>
            <w:proofErr w:type="gramStart"/>
            <w:r w:rsidRPr="00113150">
              <w:rPr>
                <w:rFonts w:ascii="Times New Roman" w:hAnsi="Times New Roman"/>
                <w:iCs/>
                <w:sz w:val="24"/>
                <w:szCs w:val="24"/>
                <w:lang w:eastAsia="ru-RU"/>
              </w:rPr>
              <w:lastRenderedPageBreak/>
              <w:t>ОК</w:t>
            </w:r>
            <w:proofErr w:type="gramEnd"/>
            <w:r w:rsidRPr="00113150">
              <w:rPr>
                <w:rFonts w:ascii="Times New Roman" w:hAnsi="Times New Roman"/>
                <w:iCs/>
                <w:sz w:val="24"/>
                <w:szCs w:val="24"/>
                <w:lang w:eastAsia="ru-RU"/>
              </w:rPr>
              <w:t xml:space="preserve"> 08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 укрепления здоровья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в процессе профессиональной деятельности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sz w:val="24"/>
                <w:szCs w:val="24"/>
              </w:rPr>
              <w:t xml:space="preserve">Использует </w:t>
            </w:r>
            <w:r w:rsidRPr="00113150">
              <w:rPr>
                <w:rFonts w:ascii="Times New Roman" w:hAnsi="Times New Roman" w:cs="Segoe UI"/>
                <w:sz w:val="24"/>
                <w:szCs w:val="24"/>
                <w:shd w:val="clear" w:color="auto" w:fill="FFFFFF"/>
                <w:lang w:eastAsia="ru-RU"/>
              </w:rPr>
              <w:t xml:space="preserve">средства физической культуры для сохранения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 укрепления здоровья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в процессе профессиональной деятельности </w:t>
            </w:r>
          </w:p>
          <w:p w:rsidR="001C51E0" w:rsidRPr="00113150" w:rsidRDefault="001C51E0" w:rsidP="00873356">
            <w:pPr>
              <w:rPr>
                <w:rFonts w:ascii="Times New Roman" w:hAnsi="Times New Roman"/>
                <w:sz w:val="24"/>
                <w:szCs w:val="24"/>
              </w:rPr>
            </w:pPr>
            <w:r w:rsidRPr="0011315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rsidR="001C51E0" w:rsidRPr="00E34464" w:rsidRDefault="001C51E0" w:rsidP="00873356">
            <w:pPr>
              <w:rPr>
                <w:rFonts w:ascii="Times New Roman" w:hAnsi="Times New Roman"/>
                <w:bCs/>
                <w:sz w:val="24"/>
                <w:szCs w:val="24"/>
                <w:highlight w:val="green"/>
              </w:rPr>
            </w:pPr>
            <w:r w:rsidRPr="00155E9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w:t>
            </w:r>
          </w:p>
        </w:tc>
      </w:tr>
      <w:tr w:rsidR="001273AD" w:rsidRPr="00155E93" w:rsidTr="00873356">
        <w:tc>
          <w:tcPr>
            <w:tcW w:w="3005" w:type="dxa"/>
          </w:tcPr>
          <w:p w:rsidR="001273AD" w:rsidRPr="001273AD" w:rsidRDefault="001273AD" w:rsidP="00873356">
            <w:pPr>
              <w:rPr>
                <w:rFonts w:ascii="Times New Roman" w:hAnsi="Times New Roman" w:cs="Segoe UI"/>
                <w:iCs/>
                <w:sz w:val="24"/>
                <w:szCs w:val="24"/>
                <w:lang w:eastAsia="ru-RU"/>
              </w:rPr>
            </w:pPr>
            <w:proofErr w:type="gramStart"/>
            <w:r w:rsidRPr="001273AD">
              <w:rPr>
                <w:rFonts w:ascii="Times New Roman" w:hAnsi="Times New Roman"/>
                <w:iCs/>
                <w:sz w:val="24"/>
                <w:szCs w:val="24"/>
                <w:lang w:eastAsia="ru-RU"/>
              </w:rPr>
              <w:t>ОК</w:t>
            </w:r>
            <w:proofErr w:type="gramEnd"/>
            <w:r w:rsidRPr="001273AD">
              <w:rPr>
                <w:rFonts w:ascii="Times New Roman" w:hAnsi="Times New Roman"/>
                <w:iCs/>
                <w:sz w:val="24"/>
                <w:szCs w:val="24"/>
                <w:lang w:eastAsia="ru-RU"/>
              </w:rPr>
              <w:t xml:space="preserve"> 09</w:t>
            </w:r>
          </w:p>
          <w:p w:rsidR="001273AD" w:rsidRPr="001273AD" w:rsidRDefault="001273AD"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Пользоваться профессиональной документацией на </w:t>
            </w:r>
            <w:proofErr w:type="gramStart"/>
            <w:r w:rsidRPr="001273AD">
              <w:rPr>
                <w:rFonts w:ascii="Times New Roman" w:hAnsi="Times New Roman" w:cs="Segoe UI"/>
                <w:sz w:val="24"/>
                <w:szCs w:val="24"/>
                <w:shd w:val="clear" w:color="auto" w:fill="FFFFFF"/>
                <w:lang w:eastAsia="ru-RU"/>
              </w:rPr>
              <w:t>государственном</w:t>
            </w:r>
            <w:proofErr w:type="gramEnd"/>
            <w:r w:rsidRPr="001273AD">
              <w:rPr>
                <w:rFonts w:ascii="Times New Roman" w:hAnsi="Times New Roman" w:cs="Segoe UI"/>
                <w:sz w:val="24"/>
                <w:szCs w:val="24"/>
                <w:shd w:val="clear" w:color="auto" w:fill="FFFFFF"/>
                <w:lang w:eastAsia="ru-RU"/>
              </w:rPr>
              <w:t xml:space="preserve"> и иностранных языках</w:t>
            </w:r>
          </w:p>
        </w:tc>
        <w:tc>
          <w:tcPr>
            <w:tcW w:w="3090" w:type="dxa"/>
          </w:tcPr>
          <w:p w:rsidR="001273AD" w:rsidRPr="001273AD" w:rsidRDefault="001273AD" w:rsidP="001273AD">
            <w:pPr>
              <w:rPr>
                <w:rFonts w:ascii="Times New Roman" w:hAnsi="Times New Roman"/>
                <w:sz w:val="24"/>
                <w:szCs w:val="24"/>
              </w:rPr>
            </w:pPr>
            <w:r w:rsidRPr="001273AD">
              <w:rPr>
                <w:rFonts w:ascii="Times New Roman" w:hAnsi="Times New Roman"/>
                <w:sz w:val="24"/>
                <w:szCs w:val="24"/>
              </w:rPr>
              <w:t>Демонстрирует навыки использования</w:t>
            </w:r>
            <w:r w:rsidRPr="001273AD">
              <w:t xml:space="preserve"> </w:t>
            </w:r>
            <w:r w:rsidRPr="001273AD">
              <w:rPr>
                <w:rFonts w:ascii="Times New Roman" w:hAnsi="Times New Roman"/>
                <w:sz w:val="24"/>
                <w:szCs w:val="24"/>
              </w:rPr>
              <w:t xml:space="preserve">профессиональной документацией на </w:t>
            </w:r>
            <w:proofErr w:type="gramStart"/>
            <w:r w:rsidRPr="001273AD">
              <w:rPr>
                <w:rFonts w:ascii="Times New Roman" w:hAnsi="Times New Roman"/>
                <w:sz w:val="24"/>
                <w:szCs w:val="24"/>
              </w:rPr>
              <w:t>государственном</w:t>
            </w:r>
            <w:proofErr w:type="gramEnd"/>
            <w:r w:rsidRPr="001273AD">
              <w:rPr>
                <w:rFonts w:ascii="Times New Roman" w:hAnsi="Times New Roman"/>
                <w:sz w:val="24"/>
                <w:szCs w:val="24"/>
              </w:rPr>
              <w:t xml:space="preserve"> и иностранных языках</w:t>
            </w:r>
          </w:p>
        </w:tc>
        <w:tc>
          <w:tcPr>
            <w:tcW w:w="3931" w:type="dxa"/>
          </w:tcPr>
          <w:p w:rsidR="001273AD" w:rsidRPr="00155E93" w:rsidRDefault="001273AD" w:rsidP="00101810">
            <w:pPr>
              <w:rPr>
                <w:rFonts w:ascii="Times New Roman" w:hAnsi="Times New Roman"/>
                <w:sz w:val="24"/>
                <w:szCs w:val="24"/>
              </w:rPr>
            </w:pPr>
            <w:r w:rsidRPr="001273AD">
              <w:rPr>
                <w:rFonts w:ascii="Times New Roman" w:hAnsi="Times New Roman"/>
                <w:sz w:val="24"/>
                <w:szCs w:val="24"/>
              </w:rPr>
              <w:t>Оценка деятельности использования студентом</w:t>
            </w:r>
            <w:r w:rsidRPr="001273AD">
              <w:t xml:space="preserve"> </w:t>
            </w:r>
            <w:r w:rsidRPr="001273AD">
              <w:rPr>
                <w:rFonts w:ascii="Times New Roman" w:hAnsi="Times New Roman"/>
                <w:sz w:val="24"/>
                <w:szCs w:val="24"/>
              </w:rPr>
              <w:t xml:space="preserve">профессиональной документацией на </w:t>
            </w:r>
            <w:proofErr w:type="gramStart"/>
            <w:r w:rsidRPr="001273AD">
              <w:rPr>
                <w:rFonts w:ascii="Times New Roman" w:hAnsi="Times New Roman"/>
                <w:sz w:val="24"/>
                <w:szCs w:val="24"/>
              </w:rPr>
              <w:t>государственном</w:t>
            </w:r>
            <w:proofErr w:type="gramEnd"/>
            <w:r w:rsidRPr="001273AD">
              <w:rPr>
                <w:rFonts w:ascii="Times New Roman" w:hAnsi="Times New Roman"/>
                <w:sz w:val="24"/>
                <w:szCs w:val="24"/>
              </w:rPr>
              <w:t xml:space="preserve"> и иностранных языках</w:t>
            </w:r>
          </w:p>
        </w:tc>
      </w:tr>
      <w:tr w:rsidR="001273AD" w:rsidRPr="00155E93" w:rsidTr="00873356">
        <w:tc>
          <w:tcPr>
            <w:tcW w:w="3005" w:type="dxa"/>
          </w:tcPr>
          <w:p w:rsidR="00316960" w:rsidRPr="00316960" w:rsidRDefault="00316960" w:rsidP="00316960">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2.1. Осуществлять контроль соблюдения законодательства РФ субъектами права.</w:t>
            </w:r>
          </w:p>
          <w:p w:rsidR="001273AD" w:rsidRPr="001273AD" w:rsidRDefault="001273AD" w:rsidP="00873356">
            <w:pPr>
              <w:keepNext/>
              <w:jc w:val="both"/>
              <w:outlineLvl w:val="1"/>
              <w:rPr>
                <w:rFonts w:ascii="Times New Roman" w:hAnsi="Times New Roman"/>
                <w:bCs/>
                <w:iCs/>
                <w:sz w:val="24"/>
                <w:szCs w:val="24"/>
                <w:lang w:eastAsia="ru-RU"/>
              </w:rPr>
            </w:pPr>
          </w:p>
        </w:tc>
        <w:tc>
          <w:tcPr>
            <w:tcW w:w="3090" w:type="dxa"/>
          </w:tcPr>
          <w:p w:rsidR="00316960" w:rsidRPr="00316960" w:rsidRDefault="00316960" w:rsidP="00316960">
            <w:pPr>
              <w:rPr>
                <w:rFonts w:ascii="Times New Roman" w:hAnsi="Times New Roman"/>
                <w:sz w:val="24"/>
                <w:szCs w:val="24"/>
              </w:rPr>
            </w:pPr>
            <w:r>
              <w:rPr>
                <w:rFonts w:ascii="Times New Roman" w:hAnsi="Times New Roman"/>
                <w:sz w:val="24"/>
                <w:szCs w:val="24"/>
              </w:rPr>
              <w:t xml:space="preserve">Демонстрация способности </w:t>
            </w:r>
            <w:r w:rsidRPr="00316960">
              <w:rPr>
                <w:rFonts w:ascii="Times New Roman" w:hAnsi="Times New Roman"/>
                <w:sz w:val="24"/>
                <w:szCs w:val="24"/>
              </w:rPr>
              <w:t>ориентироваться в системе и структуре правоохранительных и судебных органов;</w:t>
            </w:r>
          </w:p>
          <w:p w:rsidR="001273AD" w:rsidRPr="001273AD" w:rsidRDefault="00316960" w:rsidP="00316960">
            <w:pPr>
              <w:rPr>
                <w:rFonts w:ascii="Times New Roman" w:hAnsi="Times New Roman"/>
                <w:sz w:val="24"/>
                <w:szCs w:val="24"/>
              </w:rPr>
            </w:pPr>
            <w:r w:rsidRPr="00316960">
              <w:rPr>
                <w:rFonts w:ascii="Times New Roman" w:hAnsi="Times New Roman"/>
                <w:sz w:val="24"/>
                <w:szCs w:val="24"/>
              </w:rPr>
              <w:t>разграничивать функции и компетенцию различных правоохранительных органов</w:t>
            </w:r>
          </w:p>
        </w:tc>
        <w:tc>
          <w:tcPr>
            <w:tcW w:w="3931" w:type="dxa"/>
          </w:tcPr>
          <w:p w:rsidR="001273AD" w:rsidRPr="001273AD" w:rsidRDefault="00316960" w:rsidP="00316960">
            <w:pPr>
              <w:rPr>
                <w:rFonts w:ascii="Times New Roman" w:hAnsi="Times New Roman"/>
                <w:bCs/>
                <w:sz w:val="24"/>
                <w:szCs w:val="24"/>
              </w:rPr>
            </w:pPr>
            <w:r>
              <w:rPr>
                <w:rFonts w:ascii="Times New Roman" w:hAnsi="Times New Roman"/>
                <w:bCs/>
                <w:sz w:val="24"/>
                <w:szCs w:val="24"/>
              </w:rPr>
              <w:t xml:space="preserve">Оценка деятельности </w:t>
            </w:r>
            <w:r w:rsidRPr="00316960">
              <w:rPr>
                <w:rFonts w:ascii="Times New Roman" w:hAnsi="Times New Roman"/>
                <w:bCs/>
                <w:sz w:val="24"/>
                <w:szCs w:val="24"/>
              </w:rPr>
              <w:t>обучающегося в процессе</w:t>
            </w:r>
            <w:r>
              <w:t xml:space="preserve"> </w:t>
            </w:r>
            <w:r w:rsidRPr="00316960">
              <w:rPr>
                <w:rFonts w:ascii="Times New Roman" w:hAnsi="Times New Roman"/>
                <w:bCs/>
                <w:sz w:val="24"/>
                <w:szCs w:val="24"/>
              </w:rPr>
              <w:t>осуществления контрол</w:t>
            </w:r>
            <w:r>
              <w:rPr>
                <w:rFonts w:ascii="Times New Roman" w:hAnsi="Times New Roman"/>
                <w:bCs/>
                <w:sz w:val="24"/>
                <w:szCs w:val="24"/>
              </w:rPr>
              <w:t>я</w:t>
            </w:r>
            <w:r w:rsidRPr="00316960">
              <w:rPr>
                <w:rFonts w:ascii="Times New Roman" w:hAnsi="Times New Roman"/>
                <w:bCs/>
                <w:sz w:val="24"/>
                <w:szCs w:val="24"/>
              </w:rPr>
              <w:t xml:space="preserve"> соблюдения законодательства РФ субъектами права.</w:t>
            </w:r>
          </w:p>
        </w:tc>
      </w:tr>
      <w:tr w:rsidR="001273AD" w:rsidRPr="00155E93" w:rsidTr="00873356">
        <w:tc>
          <w:tcPr>
            <w:tcW w:w="3005" w:type="dxa"/>
          </w:tcPr>
          <w:p w:rsidR="00316960"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2.2.</w:t>
            </w:r>
          </w:p>
          <w:p w:rsidR="001273AD" w:rsidRPr="001273AD"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c>
          <w:tcPr>
            <w:tcW w:w="3090" w:type="dxa"/>
          </w:tcPr>
          <w:p w:rsidR="001273AD" w:rsidRPr="001273AD" w:rsidRDefault="00316960" w:rsidP="00316960">
            <w:pPr>
              <w:rPr>
                <w:rFonts w:ascii="Times New Roman" w:hAnsi="Times New Roman"/>
                <w:sz w:val="24"/>
                <w:szCs w:val="24"/>
              </w:rPr>
            </w:pPr>
            <w:r w:rsidRPr="00316960">
              <w:rPr>
                <w:rFonts w:ascii="Times New Roman" w:hAnsi="Times New Roman"/>
                <w:sz w:val="24"/>
                <w:szCs w:val="24"/>
              </w:rPr>
              <w:t>Демонстрация способности</w:t>
            </w:r>
            <w:r w:rsidRPr="00316960">
              <w:rPr>
                <w:rFonts w:ascii="Times New Roman" w:hAnsi="Times New Roman"/>
                <w:bCs/>
                <w:iCs/>
                <w:sz w:val="24"/>
                <w:szCs w:val="24"/>
                <w:lang w:eastAsia="ru-RU"/>
              </w:rPr>
              <w:t xml:space="preserve"> </w:t>
            </w:r>
            <w:r>
              <w:rPr>
                <w:rFonts w:ascii="Times New Roman" w:hAnsi="Times New Roman"/>
                <w:bCs/>
                <w:iCs/>
                <w:sz w:val="24"/>
                <w:szCs w:val="24"/>
                <w:lang w:eastAsia="ru-RU"/>
              </w:rPr>
              <w:t>с</w:t>
            </w:r>
            <w:r w:rsidRPr="00316960">
              <w:rPr>
                <w:rFonts w:ascii="Times New Roman" w:hAnsi="Times New Roman"/>
                <w:bCs/>
                <w:iCs/>
                <w:sz w:val="24"/>
                <w:szCs w:val="24"/>
              </w:rPr>
              <w:t>истематиз</w:t>
            </w:r>
            <w:r>
              <w:rPr>
                <w:rFonts w:ascii="Times New Roman" w:hAnsi="Times New Roman"/>
                <w:bCs/>
                <w:iCs/>
                <w:sz w:val="24"/>
                <w:szCs w:val="24"/>
              </w:rPr>
              <w:t>ации нормативных</w:t>
            </w:r>
            <w:r w:rsidRPr="00316960">
              <w:rPr>
                <w:rFonts w:ascii="Times New Roman" w:hAnsi="Times New Roman"/>
                <w:bCs/>
                <w:iCs/>
                <w:sz w:val="24"/>
                <w:szCs w:val="24"/>
              </w:rPr>
              <w:t xml:space="preserve"> правовы</w:t>
            </w:r>
            <w:r>
              <w:rPr>
                <w:rFonts w:ascii="Times New Roman" w:hAnsi="Times New Roman"/>
                <w:bCs/>
                <w:iCs/>
                <w:sz w:val="24"/>
                <w:szCs w:val="24"/>
              </w:rPr>
              <w:t>х</w:t>
            </w:r>
            <w:r w:rsidRPr="00316960">
              <w:rPr>
                <w:rFonts w:ascii="Times New Roman" w:hAnsi="Times New Roman"/>
                <w:bCs/>
                <w:iCs/>
                <w:sz w:val="24"/>
                <w:szCs w:val="24"/>
              </w:rPr>
              <w:t xml:space="preserve"> акт</w:t>
            </w:r>
            <w:r>
              <w:rPr>
                <w:rFonts w:ascii="Times New Roman" w:hAnsi="Times New Roman"/>
                <w:bCs/>
                <w:iCs/>
                <w:sz w:val="24"/>
                <w:szCs w:val="24"/>
              </w:rPr>
              <w:t>ов</w:t>
            </w:r>
            <w:r w:rsidRPr="00316960">
              <w:rPr>
                <w:rFonts w:ascii="Times New Roman" w:hAnsi="Times New Roman"/>
                <w:bCs/>
                <w:iCs/>
                <w:sz w:val="24"/>
                <w:szCs w:val="24"/>
              </w:rPr>
              <w:t xml:space="preserve"> и обобщ</w:t>
            </w:r>
            <w:r>
              <w:rPr>
                <w:rFonts w:ascii="Times New Roman" w:hAnsi="Times New Roman"/>
                <w:bCs/>
                <w:iCs/>
                <w:sz w:val="24"/>
                <w:szCs w:val="24"/>
              </w:rPr>
              <w:t>ении</w:t>
            </w:r>
            <w:r w:rsidRPr="00316960">
              <w:rPr>
                <w:rFonts w:ascii="Times New Roman" w:hAnsi="Times New Roman"/>
                <w:bCs/>
                <w:iCs/>
                <w:sz w:val="24"/>
                <w:szCs w:val="24"/>
              </w:rPr>
              <w:t xml:space="preserve"> правоприменительную практику по вопросам расследования и предупреждения преступлений и иных правонарушений</w:t>
            </w:r>
          </w:p>
        </w:tc>
        <w:tc>
          <w:tcPr>
            <w:tcW w:w="3931" w:type="dxa"/>
          </w:tcPr>
          <w:p w:rsidR="001273AD" w:rsidRPr="001273AD" w:rsidRDefault="00316960" w:rsidP="00873356">
            <w:pPr>
              <w:rPr>
                <w:rFonts w:ascii="Times New Roman" w:hAnsi="Times New Roman"/>
                <w:bCs/>
                <w:sz w:val="24"/>
                <w:szCs w:val="24"/>
              </w:rPr>
            </w:pPr>
            <w:r w:rsidRPr="00316960">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1273AD" w:rsidRPr="00155E93" w:rsidTr="00873356">
        <w:tc>
          <w:tcPr>
            <w:tcW w:w="3005" w:type="dxa"/>
          </w:tcPr>
          <w:p w:rsidR="001273AD" w:rsidRPr="001273AD"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2.3. Осуществлять оценку противоправного поведения и определять подведомственность рассмотрения дел.</w:t>
            </w:r>
          </w:p>
        </w:tc>
        <w:tc>
          <w:tcPr>
            <w:tcW w:w="3090" w:type="dxa"/>
          </w:tcPr>
          <w:p w:rsidR="001273AD" w:rsidRPr="001273AD" w:rsidRDefault="00BC0BCF" w:rsidP="00BC0BCF">
            <w:pPr>
              <w:rPr>
                <w:rFonts w:ascii="Times New Roman" w:hAnsi="Times New Roman"/>
                <w:sz w:val="24"/>
                <w:szCs w:val="24"/>
              </w:rPr>
            </w:pPr>
            <w:r>
              <w:rPr>
                <w:rFonts w:ascii="Times New Roman" w:hAnsi="Times New Roman"/>
                <w:sz w:val="24"/>
                <w:szCs w:val="24"/>
              </w:rPr>
              <w:t>Демонстрация навыков оценивания</w:t>
            </w:r>
            <w:r>
              <w:t xml:space="preserve"> </w:t>
            </w:r>
            <w:r w:rsidRPr="00BC0BCF">
              <w:rPr>
                <w:rFonts w:ascii="Times New Roman" w:hAnsi="Times New Roman"/>
                <w:sz w:val="24"/>
                <w:szCs w:val="24"/>
              </w:rPr>
              <w:t xml:space="preserve">противоправного поведения и </w:t>
            </w:r>
            <w:r>
              <w:rPr>
                <w:rFonts w:ascii="Times New Roman" w:hAnsi="Times New Roman"/>
                <w:sz w:val="24"/>
                <w:szCs w:val="24"/>
              </w:rPr>
              <w:t>способности в определении</w:t>
            </w:r>
            <w:r w:rsidRPr="00BC0BCF">
              <w:rPr>
                <w:rFonts w:ascii="Times New Roman" w:hAnsi="Times New Roman"/>
                <w:sz w:val="24"/>
                <w:szCs w:val="24"/>
              </w:rPr>
              <w:t xml:space="preserve"> подведомственност</w:t>
            </w:r>
            <w:r>
              <w:rPr>
                <w:rFonts w:ascii="Times New Roman" w:hAnsi="Times New Roman"/>
                <w:sz w:val="24"/>
                <w:szCs w:val="24"/>
              </w:rPr>
              <w:t>и</w:t>
            </w:r>
            <w:r w:rsidRPr="00BC0BCF">
              <w:rPr>
                <w:rFonts w:ascii="Times New Roman" w:hAnsi="Times New Roman"/>
                <w:sz w:val="24"/>
                <w:szCs w:val="24"/>
              </w:rPr>
              <w:t xml:space="preserve"> рассмотрения дел.</w:t>
            </w:r>
          </w:p>
        </w:tc>
        <w:tc>
          <w:tcPr>
            <w:tcW w:w="3931" w:type="dxa"/>
          </w:tcPr>
          <w:p w:rsidR="001273AD" w:rsidRPr="001273AD" w:rsidRDefault="00316960" w:rsidP="00873356">
            <w:pPr>
              <w:rPr>
                <w:rFonts w:ascii="Times New Roman" w:hAnsi="Times New Roman"/>
                <w:bCs/>
                <w:sz w:val="24"/>
                <w:szCs w:val="24"/>
              </w:rPr>
            </w:pPr>
            <w:r w:rsidRPr="00316960">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152767" w:rsidRDefault="00152767" w:rsidP="00D34878">
      <w:pPr>
        <w:suppressAutoHyphens/>
        <w:spacing w:line="276" w:lineRule="auto"/>
        <w:contextualSpacing/>
        <w:rPr>
          <w:rFonts w:ascii="Times New Roman" w:hAnsi="Times New Roman"/>
          <w:b/>
          <w:bCs/>
          <w:sz w:val="24"/>
          <w:szCs w:val="24"/>
        </w:rPr>
      </w:pPr>
    </w:p>
    <w:sectPr w:rsidR="00152767" w:rsidSect="00897938">
      <w:headerReference w:type="even" r:id="rId15"/>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A6B" w:rsidRDefault="00B27A6B" w:rsidP="00152767">
      <w:r>
        <w:separator/>
      </w:r>
    </w:p>
  </w:endnote>
  <w:endnote w:type="continuationSeparator" w:id="0">
    <w:p w:rsidR="00B27A6B" w:rsidRDefault="00B27A6B" w:rsidP="0015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Arial Unicode MS"/>
    <w:charset w:val="81"/>
    <w:family w:val="roman"/>
    <w:pitch w:val="variable"/>
    <w:sig w:usb0="00000000"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A6B" w:rsidRDefault="00B27A6B" w:rsidP="00152767">
      <w:r>
        <w:separator/>
      </w:r>
    </w:p>
  </w:footnote>
  <w:footnote w:type="continuationSeparator" w:id="0">
    <w:p w:rsidR="00B27A6B" w:rsidRDefault="00B27A6B" w:rsidP="00152767">
      <w:r>
        <w:continuationSeparator/>
      </w:r>
    </w:p>
  </w:footnote>
  <w:footnote w:id="1">
    <w:p w:rsidR="00B27A6B" w:rsidRDefault="00B27A6B" w:rsidP="00152767">
      <w:pPr>
        <w:pStyle w:val="a7"/>
      </w:pPr>
      <w:r w:rsidRPr="009B2DD2">
        <w:rPr>
          <w:rStyle w:val="a9"/>
        </w:rPr>
        <w:footnoteRef/>
      </w:r>
      <w:r w:rsidRPr="009B2DD2">
        <w:t xml:space="preserve"> В данном подразделе указываются только те компетенции</w:t>
      </w:r>
      <w:r w:rsidRPr="009B2DD2">
        <w:rPr>
          <w:i/>
          <w:iCs/>
        </w:rPr>
        <w:t xml:space="preserve">, которые </w:t>
      </w:r>
      <w:proofErr w:type="gramStart"/>
      <w:r w:rsidRPr="009B2DD2">
        <w:rPr>
          <w:i/>
          <w:iCs/>
        </w:rPr>
        <w:t>формируются в рамках данного модуля и результаты которых</w:t>
      </w:r>
      <w:proofErr w:type="gramEnd"/>
      <w:r w:rsidRPr="009B2DD2">
        <w:rPr>
          <w:i/>
          <w:iCs/>
        </w:rPr>
        <w:t xml:space="preserve"> будут оцениваться в рамках оценочных процедур по модулю. </w:t>
      </w:r>
    </w:p>
  </w:footnote>
  <w:footnote w:id="2">
    <w:p w:rsidR="00B27A6B" w:rsidRDefault="00B27A6B" w:rsidP="00152767">
      <w:pPr>
        <w:pStyle w:val="a7"/>
      </w:pPr>
      <w:r w:rsidRPr="009B2DD2">
        <w:rPr>
          <w:rStyle w:val="a9"/>
        </w:rPr>
        <w:footnoteRef/>
      </w:r>
      <w:r w:rsidRPr="009B2DD2">
        <w:t xml:space="preserve"> </w:t>
      </w:r>
      <w:r w:rsidRPr="009B2DD2">
        <w:rPr>
          <w:i/>
          <w:iCs/>
        </w:rPr>
        <w:t>Берутся сведения, указанные по данному виду деятельности в п. 4.2.</w:t>
      </w:r>
    </w:p>
  </w:footnote>
  <w:footnote w:id="3">
    <w:p w:rsidR="00B27A6B" w:rsidRDefault="00B27A6B" w:rsidP="00152767">
      <w:pPr>
        <w:pStyle w:val="a7"/>
      </w:pPr>
      <w:r>
        <w:rPr>
          <w:rStyle w:val="a9"/>
        </w:rPr>
        <w:footnoteRef/>
      </w:r>
      <w:r>
        <w:t xml:space="preserve"> Для специальностей.</w:t>
      </w:r>
    </w:p>
  </w:footnote>
  <w:footnote w:id="4">
    <w:p w:rsidR="00B27A6B" w:rsidRDefault="00B27A6B" w:rsidP="00152767">
      <w:pPr>
        <w:pStyle w:val="a7"/>
        <w:jc w:val="both"/>
      </w:pPr>
      <w:r w:rsidRPr="00D619BF">
        <w:rPr>
          <w:rStyle w:val="a9"/>
        </w:rPr>
        <w:footnoteRef/>
      </w:r>
      <w:r w:rsidRPr="00D619BF">
        <w:t xml:space="preserve"> </w:t>
      </w:r>
      <w:r w:rsidRPr="00D619BF">
        <w:rPr>
          <w:rStyle w:val="aa"/>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6B" w:rsidRDefault="00B27A6B">
    <w:pPr>
      <w:pStyle w:val="a5"/>
      <w:jc w:val="center"/>
    </w:pPr>
    <w:r>
      <w:fldChar w:fldCharType="begin"/>
    </w:r>
    <w:r>
      <w:instrText xml:space="preserve"> PAGE   \* MERGEFORMAT </w:instrText>
    </w:r>
    <w:r>
      <w:fldChar w:fldCharType="separate"/>
    </w:r>
    <w:r>
      <w:rPr>
        <w:noProof/>
      </w:rPr>
      <w:t>48</w:t>
    </w:r>
    <w:r>
      <w:rPr>
        <w:noProof/>
      </w:rPr>
      <w:fldChar w:fldCharType="end"/>
    </w:r>
  </w:p>
  <w:p w:rsidR="00B27A6B" w:rsidRDefault="00B27A6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6B" w:rsidRDefault="00B27A6B">
    <w:pPr>
      <w:pStyle w:val="a5"/>
      <w:jc w:val="center"/>
    </w:pPr>
    <w:r>
      <w:fldChar w:fldCharType="begin"/>
    </w:r>
    <w:r>
      <w:instrText xml:space="preserve"> PAGE   \* MERGEFORMAT </w:instrText>
    </w:r>
    <w:r>
      <w:fldChar w:fldCharType="separate"/>
    </w:r>
    <w:r>
      <w:rPr>
        <w:noProof/>
      </w:rPr>
      <w:t>48</w:t>
    </w:r>
    <w:r>
      <w:rPr>
        <w:noProof/>
      </w:rPr>
      <w:fldChar w:fldCharType="end"/>
    </w:r>
  </w:p>
  <w:p w:rsidR="00B27A6B" w:rsidRDefault="00B27A6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635"/>
    <w:multiLevelType w:val="hybridMultilevel"/>
    <w:tmpl w:val="A9B65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2">
    <w:nsid w:val="04FA1C9C"/>
    <w:multiLevelType w:val="hybridMultilevel"/>
    <w:tmpl w:val="656A3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45BCD"/>
    <w:multiLevelType w:val="hybridMultilevel"/>
    <w:tmpl w:val="65388F68"/>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
    <w:nsid w:val="0AFC2336"/>
    <w:multiLevelType w:val="hybridMultilevel"/>
    <w:tmpl w:val="99528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6">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765B23"/>
    <w:multiLevelType w:val="hybridMultilevel"/>
    <w:tmpl w:val="EAF66078"/>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8">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9">
    <w:nsid w:val="1B7871B2"/>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0">
    <w:nsid w:val="1CF80A20"/>
    <w:multiLevelType w:val="hybridMultilevel"/>
    <w:tmpl w:val="B0A06236"/>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1">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12">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3">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14">
    <w:nsid w:val="24E34A61"/>
    <w:multiLevelType w:val="hybridMultilevel"/>
    <w:tmpl w:val="C9AE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16">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8CC54E5"/>
    <w:multiLevelType w:val="hybridMultilevel"/>
    <w:tmpl w:val="FAC4F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F4635"/>
    <w:multiLevelType w:val="hybridMultilevel"/>
    <w:tmpl w:val="49800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2577936"/>
    <w:multiLevelType w:val="hybridMultilevel"/>
    <w:tmpl w:val="BCC20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23">
    <w:nsid w:val="396764E1"/>
    <w:multiLevelType w:val="hybridMultilevel"/>
    <w:tmpl w:val="D0FE1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F9032F"/>
    <w:multiLevelType w:val="hybridMultilevel"/>
    <w:tmpl w:val="656A3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26">
    <w:nsid w:val="44B6312E"/>
    <w:multiLevelType w:val="hybridMultilevel"/>
    <w:tmpl w:val="332A1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AE6CE9"/>
    <w:multiLevelType w:val="hybridMultilevel"/>
    <w:tmpl w:val="F2A2C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7BF1C2A"/>
    <w:multiLevelType w:val="hybridMultilevel"/>
    <w:tmpl w:val="8C8C3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31">
    <w:nsid w:val="4BC21823"/>
    <w:multiLevelType w:val="hybridMultilevel"/>
    <w:tmpl w:val="B316E9B2"/>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2">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57243803"/>
    <w:multiLevelType w:val="hybridMultilevel"/>
    <w:tmpl w:val="5784F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35">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36">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D43147F"/>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8">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40">
    <w:nsid w:val="66ED604F"/>
    <w:multiLevelType w:val="hybridMultilevel"/>
    <w:tmpl w:val="16701D6C"/>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1">
    <w:nsid w:val="674225CE"/>
    <w:multiLevelType w:val="hybridMultilevel"/>
    <w:tmpl w:val="3AC86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43">
    <w:nsid w:val="6F7A7A26"/>
    <w:multiLevelType w:val="hybridMultilevel"/>
    <w:tmpl w:val="B316E9B2"/>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4">
    <w:nsid w:val="73F72233"/>
    <w:multiLevelType w:val="hybridMultilevel"/>
    <w:tmpl w:val="C8562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abstractNum w:abstractNumId="46">
    <w:nsid w:val="7BA3005D"/>
    <w:multiLevelType w:val="hybridMultilevel"/>
    <w:tmpl w:val="6778D24E"/>
    <w:lvl w:ilvl="0" w:tplc="33F463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360086"/>
    <w:multiLevelType w:val="hybridMultilevel"/>
    <w:tmpl w:val="C8562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7"/>
  </w:num>
  <w:num w:numId="3">
    <w:abstractNumId w:val="32"/>
  </w:num>
  <w:num w:numId="4">
    <w:abstractNumId w:val="36"/>
  </w:num>
  <w:num w:numId="5">
    <w:abstractNumId w:val="38"/>
  </w:num>
  <w:num w:numId="6">
    <w:abstractNumId w:val="12"/>
  </w:num>
  <w:num w:numId="7">
    <w:abstractNumId w:val="6"/>
  </w:num>
  <w:num w:numId="8">
    <w:abstractNumId w:val="16"/>
  </w:num>
  <w:num w:numId="9">
    <w:abstractNumId w:val="45"/>
  </w:num>
  <w:num w:numId="10">
    <w:abstractNumId w:val="5"/>
  </w:num>
  <w:num w:numId="11">
    <w:abstractNumId w:val="15"/>
  </w:num>
  <w:num w:numId="12">
    <w:abstractNumId w:val="22"/>
  </w:num>
  <w:num w:numId="13">
    <w:abstractNumId w:val="8"/>
  </w:num>
  <w:num w:numId="14">
    <w:abstractNumId w:val="34"/>
  </w:num>
  <w:num w:numId="15">
    <w:abstractNumId w:val="11"/>
  </w:num>
  <w:num w:numId="16">
    <w:abstractNumId w:val="13"/>
  </w:num>
  <w:num w:numId="17">
    <w:abstractNumId w:val="30"/>
  </w:num>
  <w:num w:numId="18">
    <w:abstractNumId w:val="35"/>
  </w:num>
  <w:num w:numId="19">
    <w:abstractNumId w:val="39"/>
  </w:num>
  <w:num w:numId="20">
    <w:abstractNumId w:val="25"/>
  </w:num>
  <w:num w:numId="21">
    <w:abstractNumId w:val="42"/>
  </w:num>
  <w:num w:numId="22">
    <w:abstractNumId w:val="1"/>
  </w:num>
  <w:num w:numId="23">
    <w:abstractNumId w:val="21"/>
  </w:num>
  <w:num w:numId="24">
    <w:abstractNumId w:val="19"/>
  </w:num>
  <w:num w:numId="25">
    <w:abstractNumId w:val="28"/>
  </w:num>
  <w:num w:numId="26">
    <w:abstractNumId w:val="4"/>
  </w:num>
  <w:num w:numId="27">
    <w:abstractNumId w:val="20"/>
  </w:num>
  <w:num w:numId="28">
    <w:abstractNumId w:val="26"/>
  </w:num>
  <w:num w:numId="29">
    <w:abstractNumId w:val="44"/>
  </w:num>
  <w:num w:numId="30">
    <w:abstractNumId w:val="18"/>
  </w:num>
  <w:num w:numId="31">
    <w:abstractNumId w:val="47"/>
  </w:num>
  <w:num w:numId="32">
    <w:abstractNumId w:val="24"/>
  </w:num>
  <w:num w:numId="33">
    <w:abstractNumId w:val="29"/>
  </w:num>
  <w:num w:numId="34">
    <w:abstractNumId w:val="2"/>
  </w:num>
  <w:num w:numId="35">
    <w:abstractNumId w:val="27"/>
  </w:num>
  <w:num w:numId="36">
    <w:abstractNumId w:val="23"/>
  </w:num>
  <w:num w:numId="37">
    <w:abstractNumId w:val="0"/>
  </w:num>
  <w:num w:numId="38">
    <w:abstractNumId w:val="46"/>
  </w:num>
  <w:num w:numId="39">
    <w:abstractNumId w:val="14"/>
  </w:num>
  <w:num w:numId="40">
    <w:abstractNumId w:val="33"/>
  </w:num>
  <w:num w:numId="41">
    <w:abstractNumId w:val="41"/>
  </w:num>
  <w:num w:numId="42">
    <w:abstractNumId w:val="17"/>
  </w:num>
  <w:num w:numId="43">
    <w:abstractNumId w:val="3"/>
  </w:num>
  <w:num w:numId="44">
    <w:abstractNumId w:val="10"/>
  </w:num>
  <w:num w:numId="45">
    <w:abstractNumId w:val="40"/>
  </w:num>
  <w:num w:numId="46">
    <w:abstractNumId w:val="7"/>
  </w:num>
  <w:num w:numId="47">
    <w:abstractNumId w:val="3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67"/>
    <w:rsid w:val="00026296"/>
    <w:rsid w:val="0003188D"/>
    <w:rsid w:val="00093368"/>
    <w:rsid w:val="00101810"/>
    <w:rsid w:val="001273AD"/>
    <w:rsid w:val="00152767"/>
    <w:rsid w:val="001623FD"/>
    <w:rsid w:val="001C51E0"/>
    <w:rsid w:val="001E61FE"/>
    <w:rsid w:val="0023386D"/>
    <w:rsid w:val="00234E64"/>
    <w:rsid w:val="00316960"/>
    <w:rsid w:val="0038307B"/>
    <w:rsid w:val="00417320"/>
    <w:rsid w:val="00445E8F"/>
    <w:rsid w:val="004D0401"/>
    <w:rsid w:val="004F31DC"/>
    <w:rsid w:val="00505745"/>
    <w:rsid w:val="00582057"/>
    <w:rsid w:val="005A312B"/>
    <w:rsid w:val="005A5526"/>
    <w:rsid w:val="005E1DDE"/>
    <w:rsid w:val="005E1E7E"/>
    <w:rsid w:val="005F1DBD"/>
    <w:rsid w:val="00611182"/>
    <w:rsid w:val="006205BC"/>
    <w:rsid w:val="00633BBB"/>
    <w:rsid w:val="006D210E"/>
    <w:rsid w:val="006D3590"/>
    <w:rsid w:val="006E1D34"/>
    <w:rsid w:val="00764143"/>
    <w:rsid w:val="00783862"/>
    <w:rsid w:val="007C626D"/>
    <w:rsid w:val="007D3D1C"/>
    <w:rsid w:val="00873356"/>
    <w:rsid w:val="00877776"/>
    <w:rsid w:val="00897938"/>
    <w:rsid w:val="00946AE9"/>
    <w:rsid w:val="00954A9E"/>
    <w:rsid w:val="00A30188"/>
    <w:rsid w:val="00A831EB"/>
    <w:rsid w:val="00A96DCC"/>
    <w:rsid w:val="00AA4CF4"/>
    <w:rsid w:val="00AC5D36"/>
    <w:rsid w:val="00AE5DA7"/>
    <w:rsid w:val="00B27A6B"/>
    <w:rsid w:val="00B96219"/>
    <w:rsid w:val="00BC0BCF"/>
    <w:rsid w:val="00C620C3"/>
    <w:rsid w:val="00CF1B0A"/>
    <w:rsid w:val="00D34878"/>
    <w:rsid w:val="00D35489"/>
    <w:rsid w:val="00DD0CC8"/>
    <w:rsid w:val="00DD6531"/>
    <w:rsid w:val="00EA5299"/>
    <w:rsid w:val="00EF0CF3"/>
    <w:rsid w:val="00EF20E9"/>
    <w:rsid w:val="00F4167B"/>
    <w:rsid w:val="00F76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445E8F"/>
    <w:pPr>
      <w:spacing w:after="0" w:line="240" w:lineRule="auto"/>
    </w:pPr>
    <w:rPr>
      <w:rFonts w:ascii="Calibri" w:eastAsia="Calibri" w:hAnsi="Calibri" w:cs="Times New Roman"/>
    </w:rPr>
  </w:style>
  <w:style w:type="paragraph" w:styleId="1">
    <w:name w:val="heading 1"/>
    <w:basedOn w:val="a"/>
    <w:link w:val="10"/>
    <w:uiPriority w:val="99"/>
    <w:qFormat/>
    <w:rsid w:val="00897938"/>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97938"/>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97938"/>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9793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93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uiPriority w:val="99"/>
    <w:rsid w:val="00897938"/>
    <w:rPr>
      <w:rFonts w:ascii="Arial" w:eastAsia="Calibri" w:hAnsi="Arial" w:cs="Times New Roman"/>
      <w:b/>
      <w:bCs/>
      <w:i/>
      <w:iCs/>
      <w:sz w:val="28"/>
      <w:szCs w:val="28"/>
      <w:lang w:eastAsia="ru-RU"/>
    </w:rPr>
  </w:style>
  <w:style w:type="character" w:customStyle="1" w:styleId="30">
    <w:name w:val="Заголовок 3 Знак"/>
    <w:basedOn w:val="a0"/>
    <w:link w:val="3"/>
    <w:uiPriority w:val="99"/>
    <w:rsid w:val="00897938"/>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897938"/>
    <w:rPr>
      <w:rFonts w:ascii="Times New Roman" w:eastAsia="Calibri"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152767"/>
    <w:pPr>
      <w:ind w:left="720"/>
      <w:contextualSpacing/>
    </w:p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152767"/>
    <w:rPr>
      <w:rFonts w:ascii="Calibri" w:eastAsia="Calibri" w:hAnsi="Calibri" w:cs="Times New Roman"/>
    </w:rPr>
  </w:style>
  <w:style w:type="paragraph" w:styleId="a5">
    <w:name w:val="header"/>
    <w:basedOn w:val="a"/>
    <w:link w:val="a6"/>
    <w:uiPriority w:val="99"/>
    <w:rsid w:val="00152767"/>
    <w:pPr>
      <w:tabs>
        <w:tab w:val="center" w:pos="4677"/>
        <w:tab w:val="right" w:pos="9355"/>
      </w:tabs>
    </w:pPr>
  </w:style>
  <w:style w:type="character" w:customStyle="1" w:styleId="a6">
    <w:name w:val="Верхний колонтитул Знак"/>
    <w:basedOn w:val="a0"/>
    <w:link w:val="a5"/>
    <w:uiPriority w:val="99"/>
    <w:rsid w:val="00152767"/>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152767"/>
    <w:rPr>
      <w:rFonts w:ascii="Times New Roman" w:eastAsia="Times New Roman" w:hAnsi="Times New Roman"/>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152767"/>
    <w:rPr>
      <w:rFonts w:ascii="Times New Roman" w:eastAsia="Times New Roman" w:hAnsi="Times New Roman" w:cs="Times New Roman"/>
      <w:sz w:val="20"/>
      <w:szCs w:val="20"/>
      <w:lang w:eastAsia="ru-RU"/>
    </w:rPr>
  </w:style>
  <w:style w:type="character" w:styleId="a9">
    <w:name w:val="footnote reference"/>
    <w:aliases w:val="Знак сноски-FN,Ciae niinee-FN,AЗнак сноски зел"/>
    <w:basedOn w:val="a0"/>
    <w:link w:val="11"/>
    <w:uiPriority w:val="99"/>
    <w:rsid w:val="00152767"/>
    <w:rPr>
      <w:rFonts w:cs="Times New Roman"/>
      <w:vertAlign w:val="superscript"/>
    </w:rPr>
  </w:style>
  <w:style w:type="paragraph" w:customStyle="1" w:styleId="11">
    <w:name w:val="Знак сноски1"/>
    <w:basedOn w:val="a"/>
    <w:link w:val="a9"/>
    <w:uiPriority w:val="99"/>
    <w:rsid w:val="00152767"/>
    <w:rPr>
      <w:rFonts w:asciiTheme="minorHAnsi" w:eastAsiaTheme="minorHAnsi" w:hAnsiTheme="minorHAnsi"/>
      <w:vertAlign w:val="superscript"/>
    </w:rPr>
  </w:style>
  <w:style w:type="character" w:styleId="aa">
    <w:name w:val="Emphasis"/>
    <w:basedOn w:val="a0"/>
    <w:uiPriority w:val="99"/>
    <w:qFormat/>
    <w:rsid w:val="00152767"/>
    <w:rPr>
      <w:rFonts w:ascii="Times New Roman" w:hAnsi="Times New Roman" w:cs="Times New Roman"/>
      <w:i/>
    </w:rPr>
  </w:style>
  <w:style w:type="paragraph" w:styleId="ab">
    <w:name w:val="Balloon Text"/>
    <w:basedOn w:val="a"/>
    <w:link w:val="ac"/>
    <w:uiPriority w:val="99"/>
    <w:unhideWhenUsed/>
    <w:rsid w:val="006D210E"/>
    <w:rPr>
      <w:rFonts w:ascii="Tahoma" w:hAnsi="Tahoma" w:cs="Tahoma"/>
      <w:sz w:val="16"/>
      <w:szCs w:val="16"/>
    </w:rPr>
  </w:style>
  <w:style w:type="character" w:customStyle="1" w:styleId="ac">
    <w:name w:val="Текст выноски Знак"/>
    <w:basedOn w:val="a0"/>
    <w:link w:val="ab"/>
    <w:uiPriority w:val="99"/>
    <w:rsid w:val="006D210E"/>
    <w:rPr>
      <w:rFonts w:ascii="Tahoma" w:eastAsia="Calibri" w:hAnsi="Tahoma" w:cs="Tahoma"/>
      <w:sz w:val="16"/>
      <w:szCs w:val="16"/>
    </w:rPr>
  </w:style>
  <w:style w:type="character" w:customStyle="1" w:styleId="ad">
    <w:name w:val="Текст примечания Знак"/>
    <w:basedOn w:val="a0"/>
    <w:link w:val="ae"/>
    <w:uiPriority w:val="99"/>
    <w:rsid w:val="00897938"/>
    <w:rPr>
      <w:rFonts w:ascii="Calibri" w:eastAsia="Calibri" w:hAnsi="Calibri" w:cs="Times New Roman"/>
      <w:sz w:val="20"/>
      <w:szCs w:val="20"/>
      <w:lang w:eastAsia="ru-RU"/>
    </w:rPr>
  </w:style>
  <w:style w:type="paragraph" w:styleId="ae">
    <w:name w:val="annotation text"/>
    <w:basedOn w:val="a"/>
    <w:link w:val="ad"/>
    <w:uiPriority w:val="99"/>
    <w:rsid w:val="00897938"/>
    <w:rPr>
      <w:sz w:val="20"/>
      <w:szCs w:val="20"/>
      <w:lang w:eastAsia="ru-RU"/>
    </w:rPr>
  </w:style>
  <w:style w:type="character" w:customStyle="1" w:styleId="af">
    <w:name w:val="Тема примечания Знак"/>
    <w:basedOn w:val="ad"/>
    <w:link w:val="af0"/>
    <w:uiPriority w:val="99"/>
    <w:rsid w:val="00897938"/>
    <w:rPr>
      <w:rFonts w:ascii="Calibri" w:eastAsia="Calibri" w:hAnsi="Calibri" w:cs="Times New Roman"/>
      <w:b/>
      <w:bCs/>
      <w:sz w:val="20"/>
      <w:szCs w:val="20"/>
      <w:lang w:eastAsia="ru-RU"/>
    </w:rPr>
  </w:style>
  <w:style w:type="paragraph" w:styleId="af0">
    <w:name w:val="annotation subject"/>
    <w:basedOn w:val="ae"/>
    <w:next w:val="ae"/>
    <w:link w:val="af"/>
    <w:uiPriority w:val="99"/>
    <w:rsid w:val="00897938"/>
    <w:rPr>
      <w:b/>
      <w:bCs/>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897938"/>
    <w:rPr>
      <w:rFonts w:ascii="Calibri" w:eastAsia="Calibri" w:hAnsi="Calibri"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1"/>
    <w:uiPriority w:val="99"/>
    <w:rsid w:val="00897938"/>
    <w:pPr>
      <w:tabs>
        <w:tab w:val="center" w:pos="4677"/>
        <w:tab w:val="right" w:pos="9355"/>
      </w:tabs>
    </w:pPr>
    <w:rPr>
      <w:sz w:val="20"/>
      <w:szCs w:val="20"/>
      <w:lang w:eastAsia="ru-RU"/>
    </w:rPr>
  </w:style>
  <w:style w:type="paragraph" w:styleId="af3">
    <w:name w:val="Body Text"/>
    <w:basedOn w:val="a"/>
    <w:link w:val="af4"/>
    <w:uiPriority w:val="99"/>
    <w:rsid w:val="00897938"/>
    <w:pPr>
      <w:widowControl w:val="0"/>
      <w:snapToGrid w:val="0"/>
      <w:spacing w:before="120" w:after="120"/>
      <w:jc w:val="both"/>
    </w:pPr>
    <w:rPr>
      <w:rFonts w:ascii="Times New Roman" w:hAnsi="Times New Roman"/>
      <w:sz w:val="20"/>
      <w:szCs w:val="20"/>
      <w:lang w:eastAsia="ru-RU"/>
    </w:rPr>
  </w:style>
  <w:style w:type="character" w:customStyle="1" w:styleId="af4">
    <w:name w:val="Основной текст Знак"/>
    <w:basedOn w:val="a0"/>
    <w:link w:val="af3"/>
    <w:uiPriority w:val="99"/>
    <w:rsid w:val="00897938"/>
    <w:rPr>
      <w:rFonts w:ascii="Times New Roman" w:eastAsia="Calibri" w:hAnsi="Times New Roman" w:cs="Times New Roman"/>
      <w:sz w:val="20"/>
      <w:szCs w:val="20"/>
      <w:lang w:eastAsia="ru-RU"/>
    </w:rPr>
  </w:style>
  <w:style w:type="paragraph" w:styleId="af5">
    <w:name w:val="Subtitle"/>
    <w:basedOn w:val="a"/>
    <w:next w:val="a"/>
    <w:link w:val="af6"/>
    <w:uiPriority w:val="99"/>
    <w:qFormat/>
    <w:rsid w:val="00897938"/>
    <w:pPr>
      <w:numPr>
        <w:ilvl w:val="1"/>
      </w:numPr>
      <w:spacing w:after="160" w:line="259" w:lineRule="auto"/>
    </w:pPr>
    <w:rPr>
      <w:rFonts w:eastAsia="Times New Roman"/>
      <w:color w:val="5A5A5A"/>
      <w:spacing w:val="15"/>
      <w:sz w:val="20"/>
      <w:szCs w:val="20"/>
      <w:lang w:eastAsia="ru-RU"/>
    </w:rPr>
  </w:style>
  <w:style w:type="character" w:customStyle="1" w:styleId="af6">
    <w:name w:val="Подзаголовок Знак"/>
    <w:basedOn w:val="a0"/>
    <w:link w:val="af5"/>
    <w:uiPriority w:val="99"/>
    <w:rsid w:val="00897938"/>
    <w:rPr>
      <w:rFonts w:ascii="Calibri" w:eastAsia="Times New Roman" w:hAnsi="Calibri" w:cs="Times New Roman"/>
      <w:color w:val="5A5A5A"/>
      <w:spacing w:val="15"/>
      <w:sz w:val="20"/>
      <w:szCs w:val="20"/>
      <w:lang w:eastAsia="ru-RU"/>
    </w:rPr>
  </w:style>
  <w:style w:type="paragraph" w:customStyle="1" w:styleId="TableParagraph">
    <w:name w:val="Table Paragraph"/>
    <w:basedOn w:val="a"/>
    <w:uiPriority w:val="99"/>
    <w:rsid w:val="00897938"/>
    <w:pPr>
      <w:widowControl w:val="0"/>
      <w:autoSpaceDE w:val="0"/>
      <w:autoSpaceDN w:val="0"/>
    </w:pPr>
    <w:rPr>
      <w:rFonts w:ascii="Times New Roman" w:eastAsia="Times New Roman" w:hAnsi="Times New Roman"/>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97938"/>
    <w:pPr>
      <w:spacing w:after="200" w:line="276" w:lineRule="auto"/>
    </w:pPr>
    <w:rPr>
      <w:rFonts w:ascii="Times New Roman" w:eastAsia="Times New Roman" w:hAnsi="Times New Roman"/>
      <w:sz w:val="24"/>
      <w:szCs w:val="24"/>
      <w:lang w:eastAsia="ru-RU"/>
    </w:rPr>
  </w:style>
  <w:style w:type="character" w:customStyle="1" w:styleId="af8">
    <w:name w:val="Текст концевой сноски Знак"/>
    <w:basedOn w:val="a0"/>
    <w:link w:val="af9"/>
    <w:uiPriority w:val="99"/>
    <w:semiHidden/>
    <w:rsid w:val="00897938"/>
    <w:rPr>
      <w:rFonts w:ascii="Calibri" w:eastAsia="Calibri" w:hAnsi="Calibri" w:cs="Times New Roman"/>
      <w:sz w:val="20"/>
      <w:szCs w:val="20"/>
      <w:lang w:eastAsia="ru-RU"/>
    </w:rPr>
  </w:style>
  <w:style w:type="paragraph" w:styleId="af9">
    <w:name w:val="endnote text"/>
    <w:basedOn w:val="a"/>
    <w:link w:val="af8"/>
    <w:uiPriority w:val="99"/>
    <w:semiHidden/>
    <w:rsid w:val="00897938"/>
    <w:rPr>
      <w:sz w:val="20"/>
      <w:szCs w:val="20"/>
      <w:lang w:eastAsia="ru-RU"/>
    </w:rPr>
  </w:style>
  <w:style w:type="character" w:customStyle="1" w:styleId="21">
    <w:name w:val="Основной текст 2 Знак"/>
    <w:basedOn w:val="a0"/>
    <w:link w:val="22"/>
    <w:uiPriority w:val="99"/>
    <w:rsid w:val="00897938"/>
    <w:rPr>
      <w:rFonts w:ascii="Times New Roman" w:eastAsia="Calibri" w:hAnsi="Times New Roman" w:cs="Times New Roman"/>
      <w:sz w:val="24"/>
      <w:szCs w:val="24"/>
      <w:lang w:eastAsia="ru-RU"/>
    </w:rPr>
  </w:style>
  <w:style w:type="paragraph" w:styleId="22">
    <w:name w:val="Body Text 2"/>
    <w:basedOn w:val="a"/>
    <w:link w:val="21"/>
    <w:uiPriority w:val="99"/>
    <w:rsid w:val="00897938"/>
    <w:pPr>
      <w:ind w:right="-57"/>
      <w:jc w:val="both"/>
    </w:pPr>
    <w:rPr>
      <w:rFonts w:ascii="Times New Roman" w:hAnsi="Times New Roman"/>
      <w:sz w:val="24"/>
      <w:szCs w:val="24"/>
      <w:lang w:eastAsia="ru-RU"/>
    </w:rPr>
  </w:style>
  <w:style w:type="character" w:customStyle="1" w:styleId="23">
    <w:name w:val="Основной текст с отступом 2 Знак"/>
    <w:basedOn w:val="a0"/>
    <w:link w:val="24"/>
    <w:uiPriority w:val="99"/>
    <w:rsid w:val="00897938"/>
    <w:rPr>
      <w:rFonts w:ascii="Times New Roman" w:eastAsia="Calibri" w:hAnsi="Times New Roman" w:cs="Times New Roman"/>
      <w:sz w:val="24"/>
      <w:szCs w:val="24"/>
      <w:lang w:eastAsia="ru-RU"/>
    </w:rPr>
  </w:style>
  <w:style w:type="paragraph" w:styleId="24">
    <w:name w:val="Body Text Indent 2"/>
    <w:basedOn w:val="a"/>
    <w:link w:val="23"/>
    <w:uiPriority w:val="99"/>
    <w:rsid w:val="00897938"/>
    <w:pPr>
      <w:spacing w:after="120" w:line="480" w:lineRule="auto"/>
      <w:ind w:left="283"/>
    </w:pPr>
    <w:rPr>
      <w:rFonts w:ascii="Times New Roman" w:hAnsi="Times New Roman"/>
      <w:sz w:val="24"/>
      <w:szCs w:val="24"/>
      <w:lang w:eastAsia="ru-RU"/>
    </w:rPr>
  </w:style>
  <w:style w:type="character" w:styleId="afa">
    <w:name w:val="Strong"/>
    <w:basedOn w:val="a0"/>
    <w:uiPriority w:val="99"/>
    <w:qFormat/>
    <w:rsid w:val="00897938"/>
    <w:rPr>
      <w:rFonts w:cs="Times New Roman"/>
      <w:b/>
    </w:rPr>
  </w:style>
  <w:style w:type="character" w:styleId="afb">
    <w:name w:val="Subtle Emphasis"/>
    <w:basedOn w:val="a0"/>
    <w:uiPriority w:val="99"/>
    <w:qFormat/>
    <w:rsid w:val="00897938"/>
    <w:rPr>
      <w:i/>
      <w:color w:val="404040"/>
    </w:rPr>
  </w:style>
  <w:style w:type="paragraph" w:styleId="afc">
    <w:name w:val="TOC Heading"/>
    <w:basedOn w:val="1"/>
    <w:next w:val="a"/>
    <w:uiPriority w:val="99"/>
    <w:qFormat/>
    <w:rsid w:val="00897938"/>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paragraph" w:styleId="afd">
    <w:name w:val="Title"/>
    <w:basedOn w:val="a"/>
    <w:next w:val="a"/>
    <w:link w:val="afe"/>
    <w:uiPriority w:val="99"/>
    <w:qFormat/>
    <w:rsid w:val="00897938"/>
    <w:pPr>
      <w:spacing w:after="120" w:line="276" w:lineRule="auto"/>
      <w:ind w:firstLine="709"/>
      <w:outlineLvl w:val="0"/>
    </w:pPr>
    <w:rPr>
      <w:rFonts w:ascii="Segoe UI" w:hAnsi="Segoe UI"/>
      <w:kern w:val="28"/>
      <w:sz w:val="24"/>
      <w:szCs w:val="20"/>
      <w:lang w:eastAsia="ru-RU"/>
    </w:rPr>
  </w:style>
  <w:style w:type="character" w:customStyle="1" w:styleId="afe">
    <w:name w:val="Название Знак"/>
    <w:basedOn w:val="a0"/>
    <w:link w:val="afd"/>
    <w:uiPriority w:val="99"/>
    <w:rsid w:val="00897938"/>
    <w:rPr>
      <w:rFonts w:ascii="Segoe UI" w:eastAsia="Calibri" w:hAnsi="Segoe UI" w:cs="Times New Roman"/>
      <w:kern w:val="28"/>
      <w:sz w:val="24"/>
      <w:szCs w:val="20"/>
      <w:lang w:eastAsia="ru-RU"/>
    </w:rPr>
  </w:style>
  <w:style w:type="character" w:customStyle="1" w:styleId="25">
    <w:name w:val="Основной текст (2)_"/>
    <w:link w:val="26"/>
    <w:uiPriority w:val="99"/>
    <w:locked/>
    <w:rsid w:val="00897938"/>
    <w:rPr>
      <w:sz w:val="28"/>
      <w:shd w:val="clear" w:color="auto" w:fill="FFFFFF"/>
    </w:rPr>
  </w:style>
  <w:style w:type="paragraph" w:customStyle="1" w:styleId="26">
    <w:name w:val="Основной текст (2)"/>
    <w:basedOn w:val="a"/>
    <w:link w:val="25"/>
    <w:uiPriority w:val="99"/>
    <w:rsid w:val="00897938"/>
    <w:pPr>
      <w:widowControl w:val="0"/>
      <w:shd w:val="clear" w:color="auto" w:fill="FFFFFF"/>
      <w:spacing w:before="360" w:line="240" w:lineRule="atLeast"/>
      <w:jc w:val="both"/>
    </w:pPr>
    <w:rPr>
      <w:rFonts w:asciiTheme="minorHAnsi" w:eastAsiaTheme="minorHAnsi" w:hAnsiTheme="minorHAnsi" w:cstheme="minorBidi"/>
      <w:sz w:val="28"/>
    </w:rPr>
  </w:style>
  <w:style w:type="paragraph" w:styleId="aff">
    <w:name w:val="No Spacing"/>
    <w:link w:val="aff0"/>
    <w:uiPriority w:val="99"/>
    <w:qFormat/>
    <w:rsid w:val="00897938"/>
    <w:pPr>
      <w:spacing w:after="0" w:line="240" w:lineRule="auto"/>
    </w:pPr>
    <w:rPr>
      <w:rFonts w:ascii="Calibri" w:eastAsia="Calibri" w:hAnsi="Calibri" w:cs="Times New Roman"/>
      <w:szCs w:val="20"/>
      <w:lang w:eastAsia="ru-RU"/>
    </w:rPr>
  </w:style>
  <w:style w:type="character" w:customStyle="1" w:styleId="aff0">
    <w:name w:val="Без интервала Знак"/>
    <w:link w:val="aff"/>
    <w:uiPriority w:val="99"/>
    <w:locked/>
    <w:rsid w:val="00897938"/>
    <w:rPr>
      <w:rFonts w:ascii="Calibri" w:eastAsia="Calibri" w:hAnsi="Calibri" w:cs="Times New Roman"/>
      <w:szCs w:val="20"/>
      <w:lang w:eastAsia="ru-RU"/>
    </w:rPr>
  </w:style>
  <w:style w:type="paragraph" w:customStyle="1" w:styleId="12">
    <w:name w:val="Раздел 1"/>
    <w:basedOn w:val="1"/>
    <w:link w:val="13"/>
    <w:uiPriority w:val="99"/>
    <w:rsid w:val="00897938"/>
    <w:pPr>
      <w:keepNext/>
      <w:spacing w:before="240" w:beforeAutospacing="0" w:after="120" w:afterAutospacing="0"/>
      <w:ind w:firstLine="709"/>
      <w:jc w:val="both"/>
    </w:pPr>
    <w:rPr>
      <w:kern w:val="32"/>
      <w:sz w:val="24"/>
      <w:szCs w:val="24"/>
    </w:rPr>
  </w:style>
  <w:style w:type="character" w:customStyle="1" w:styleId="13">
    <w:name w:val="Раздел 1 Знак"/>
    <w:link w:val="12"/>
    <w:uiPriority w:val="99"/>
    <w:locked/>
    <w:rsid w:val="00897938"/>
    <w:rPr>
      <w:rFonts w:ascii="Times New Roman" w:eastAsia="Calibri" w:hAnsi="Times New Roman" w:cs="Times New Roman"/>
      <w:b/>
      <w:bCs/>
      <w:kern w:val="32"/>
      <w:sz w:val="24"/>
      <w:szCs w:val="24"/>
      <w:lang w:eastAsia="ru-RU"/>
    </w:rPr>
  </w:style>
  <w:style w:type="paragraph" w:customStyle="1" w:styleId="110">
    <w:name w:val="Раздел 1.1"/>
    <w:basedOn w:val="af5"/>
    <w:link w:val="111"/>
    <w:uiPriority w:val="99"/>
    <w:rsid w:val="00897938"/>
    <w:pPr>
      <w:numPr>
        <w:ilvl w:val="0"/>
      </w:numPr>
      <w:spacing w:after="60" w:line="276" w:lineRule="auto"/>
      <w:ind w:firstLine="709"/>
      <w:jc w:val="both"/>
      <w:outlineLvl w:val="1"/>
    </w:pPr>
    <w:rPr>
      <w:rFonts w:ascii="Times New Roman" w:hAnsi="Times New Roman"/>
      <w:sz w:val="24"/>
      <w:szCs w:val="24"/>
    </w:rPr>
  </w:style>
  <w:style w:type="character" w:customStyle="1" w:styleId="111">
    <w:name w:val="Раздел 1.1 Знак"/>
    <w:link w:val="110"/>
    <w:uiPriority w:val="99"/>
    <w:locked/>
    <w:rsid w:val="00897938"/>
    <w:rPr>
      <w:rFonts w:ascii="Times New Roman" w:eastAsia="Times New Roman" w:hAnsi="Times New Roman" w:cs="Times New Roman"/>
      <w:color w:val="5A5A5A"/>
      <w:spacing w:val="15"/>
      <w:sz w:val="24"/>
      <w:szCs w:val="24"/>
      <w:lang w:eastAsia="ru-RU"/>
    </w:rPr>
  </w:style>
  <w:style w:type="character" w:customStyle="1" w:styleId="FontStyle29">
    <w:name w:val="Font Style29"/>
    <w:uiPriority w:val="99"/>
    <w:rsid w:val="00897938"/>
    <w:rPr>
      <w:rFonts w:ascii="Times New Roman" w:hAnsi="Times New Roman"/>
      <w:sz w:val="22"/>
    </w:rPr>
  </w:style>
  <w:style w:type="paragraph" w:styleId="aff1">
    <w:name w:val="Body Text Indent"/>
    <w:basedOn w:val="a"/>
    <w:link w:val="aff2"/>
    <w:uiPriority w:val="99"/>
    <w:unhideWhenUsed/>
    <w:rsid w:val="004D0401"/>
    <w:pPr>
      <w:spacing w:after="120"/>
      <w:ind w:left="283"/>
    </w:pPr>
    <w:rPr>
      <w:rFonts w:ascii="Times New Roman" w:eastAsia="Times New Roman" w:hAnsi="Times New Roman"/>
      <w:sz w:val="20"/>
      <w:szCs w:val="20"/>
      <w:lang w:val="en-US"/>
    </w:rPr>
  </w:style>
  <w:style w:type="character" w:customStyle="1" w:styleId="aff2">
    <w:name w:val="Основной текст с отступом Знак"/>
    <w:basedOn w:val="a0"/>
    <w:link w:val="aff1"/>
    <w:uiPriority w:val="99"/>
    <w:rsid w:val="004D0401"/>
    <w:rPr>
      <w:rFonts w:ascii="Times New Roman" w:eastAsia="Times New Roman" w:hAnsi="Times New Roman" w:cs="Times New Roman"/>
      <w:sz w:val="20"/>
      <w:szCs w:val="20"/>
      <w:lang w:val="en-US"/>
    </w:rPr>
  </w:style>
  <w:style w:type="character" w:styleId="aff3">
    <w:name w:val="Hyperlink"/>
    <w:basedOn w:val="a0"/>
    <w:uiPriority w:val="99"/>
    <w:unhideWhenUsed/>
    <w:rsid w:val="006E1D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445E8F"/>
    <w:pPr>
      <w:spacing w:after="0" w:line="240" w:lineRule="auto"/>
    </w:pPr>
    <w:rPr>
      <w:rFonts w:ascii="Calibri" w:eastAsia="Calibri" w:hAnsi="Calibri" w:cs="Times New Roman"/>
    </w:rPr>
  </w:style>
  <w:style w:type="paragraph" w:styleId="1">
    <w:name w:val="heading 1"/>
    <w:basedOn w:val="a"/>
    <w:link w:val="10"/>
    <w:uiPriority w:val="99"/>
    <w:qFormat/>
    <w:rsid w:val="00897938"/>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97938"/>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97938"/>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9793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93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uiPriority w:val="99"/>
    <w:rsid w:val="00897938"/>
    <w:rPr>
      <w:rFonts w:ascii="Arial" w:eastAsia="Calibri" w:hAnsi="Arial" w:cs="Times New Roman"/>
      <w:b/>
      <w:bCs/>
      <w:i/>
      <w:iCs/>
      <w:sz w:val="28"/>
      <w:szCs w:val="28"/>
      <w:lang w:eastAsia="ru-RU"/>
    </w:rPr>
  </w:style>
  <w:style w:type="character" w:customStyle="1" w:styleId="30">
    <w:name w:val="Заголовок 3 Знак"/>
    <w:basedOn w:val="a0"/>
    <w:link w:val="3"/>
    <w:uiPriority w:val="99"/>
    <w:rsid w:val="00897938"/>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897938"/>
    <w:rPr>
      <w:rFonts w:ascii="Times New Roman" w:eastAsia="Calibri"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152767"/>
    <w:pPr>
      <w:ind w:left="720"/>
      <w:contextualSpacing/>
    </w:p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152767"/>
    <w:rPr>
      <w:rFonts w:ascii="Calibri" w:eastAsia="Calibri" w:hAnsi="Calibri" w:cs="Times New Roman"/>
    </w:rPr>
  </w:style>
  <w:style w:type="paragraph" w:styleId="a5">
    <w:name w:val="header"/>
    <w:basedOn w:val="a"/>
    <w:link w:val="a6"/>
    <w:uiPriority w:val="99"/>
    <w:rsid w:val="00152767"/>
    <w:pPr>
      <w:tabs>
        <w:tab w:val="center" w:pos="4677"/>
        <w:tab w:val="right" w:pos="9355"/>
      </w:tabs>
    </w:pPr>
  </w:style>
  <w:style w:type="character" w:customStyle="1" w:styleId="a6">
    <w:name w:val="Верхний колонтитул Знак"/>
    <w:basedOn w:val="a0"/>
    <w:link w:val="a5"/>
    <w:uiPriority w:val="99"/>
    <w:rsid w:val="00152767"/>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152767"/>
    <w:rPr>
      <w:rFonts w:ascii="Times New Roman" w:eastAsia="Times New Roman" w:hAnsi="Times New Roman"/>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152767"/>
    <w:rPr>
      <w:rFonts w:ascii="Times New Roman" w:eastAsia="Times New Roman" w:hAnsi="Times New Roman" w:cs="Times New Roman"/>
      <w:sz w:val="20"/>
      <w:szCs w:val="20"/>
      <w:lang w:eastAsia="ru-RU"/>
    </w:rPr>
  </w:style>
  <w:style w:type="character" w:styleId="a9">
    <w:name w:val="footnote reference"/>
    <w:aliases w:val="Знак сноски-FN,Ciae niinee-FN,AЗнак сноски зел"/>
    <w:basedOn w:val="a0"/>
    <w:link w:val="11"/>
    <w:uiPriority w:val="99"/>
    <w:rsid w:val="00152767"/>
    <w:rPr>
      <w:rFonts w:cs="Times New Roman"/>
      <w:vertAlign w:val="superscript"/>
    </w:rPr>
  </w:style>
  <w:style w:type="paragraph" w:customStyle="1" w:styleId="11">
    <w:name w:val="Знак сноски1"/>
    <w:basedOn w:val="a"/>
    <w:link w:val="a9"/>
    <w:uiPriority w:val="99"/>
    <w:rsid w:val="00152767"/>
    <w:rPr>
      <w:rFonts w:asciiTheme="minorHAnsi" w:eastAsiaTheme="minorHAnsi" w:hAnsiTheme="minorHAnsi"/>
      <w:vertAlign w:val="superscript"/>
    </w:rPr>
  </w:style>
  <w:style w:type="character" w:styleId="aa">
    <w:name w:val="Emphasis"/>
    <w:basedOn w:val="a0"/>
    <w:uiPriority w:val="99"/>
    <w:qFormat/>
    <w:rsid w:val="00152767"/>
    <w:rPr>
      <w:rFonts w:ascii="Times New Roman" w:hAnsi="Times New Roman" w:cs="Times New Roman"/>
      <w:i/>
    </w:rPr>
  </w:style>
  <w:style w:type="paragraph" w:styleId="ab">
    <w:name w:val="Balloon Text"/>
    <w:basedOn w:val="a"/>
    <w:link w:val="ac"/>
    <w:uiPriority w:val="99"/>
    <w:unhideWhenUsed/>
    <w:rsid w:val="006D210E"/>
    <w:rPr>
      <w:rFonts w:ascii="Tahoma" w:hAnsi="Tahoma" w:cs="Tahoma"/>
      <w:sz w:val="16"/>
      <w:szCs w:val="16"/>
    </w:rPr>
  </w:style>
  <w:style w:type="character" w:customStyle="1" w:styleId="ac">
    <w:name w:val="Текст выноски Знак"/>
    <w:basedOn w:val="a0"/>
    <w:link w:val="ab"/>
    <w:uiPriority w:val="99"/>
    <w:rsid w:val="006D210E"/>
    <w:rPr>
      <w:rFonts w:ascii="Tahoma" w:eastAsia="Calibri" w:hAnsi="Tahoma" w:cs="Tahoma"/>
      <w:sz w:val="16"/>
      <w:szCs w:val="16"/>
    </w:rPr>
  </w:style>
  <w:style w:type="character" w:customStyle="1" w:styleId="ad">
    <w:name w:val="Текст примечания Знак"/>
    <w:basedOn w:val="a0"/>
    <w:link w:val="ae"/>
    <w:uiPriority w:val="99"/>
    <w:rsid w:val="00897938"/>
    <w:rPr>
      <w:rFonts w:ascii="Calibri" w:eastAsia="Calibri" w:hAnsi="Calibri" w:cs="Times New Roman"/>
      <w:sz w:val="20"/>
      <w:szCs w:val="20"/>
      <w:lang w:eastAsia="ru-RU"/>
    </w:rPr>
  </w:style>
  <w:style w:type="paragraph" w:styleId="ae">
    <w:name w:val="annotation text"/>
    <w:basedOn w:val="a"/>
    <w:link w:val="ad"/>
    <w:uiPriority w:val="99"/>
    <w:rsid w:val="00897938"/>
    <w:rPr>
      <w:sz w:val="20"/>
      <w:szCs w:val="20"/>
      <w:lang w:eastAsia="ru-RU"/>
    </w:rPr>
  </w:style>
  <w:style w:type="character" w:customStyle="1" w:styleId="af">
    <w:name w:val="Тема примечания Знак"/>
    <w:basedOn w:val="ad"/>
    <w:link w:val="af0"/>
    <w:uiPriority w:val="99"/>
    <w:rsid w:val="00897938"/>
    <w:rPr>
      <w:rFonts w:ascii="Calibri" w:eastAsia="Calibri" w:hAnsi="Calibri" w:cs="Times New Roman"/>
      <w:b/>
      <w:bCs/>
      <w:sz w:val="20"/>
      <w:szCs w:val="20"/>
      <w:lang w:eastAsia="ru-RU"/>
    </w:rPr>
  </w:style>
  <w:style w:type="paragraph" w:styleId="af0">
    <w:name w:val="annotation subject"/>
    <w:basedOn w:val="ae"/>
    <w:next w:val="ae"/>
    <w:link w:val="af"/>
    <w:uiPriority w:val="99"/>
    <w:rsid w:val="00897938"/>
    <w:rPr>
      <w:b/>
      <w:bCs/>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897938"/>
    <w:rPr>
      <w:rFonts w:ascii="Calibri" w:eastAsia="Calibri" w:hAnsi="Calibri"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1"/>
    <w:uiPriority w:val="99"/>
    <w:rsid w:val="00897938"/>
    <w:pPr>
      <w:tabs>
        <w:tab w:val="center" w:pos="4677"/>
        <w:tab w:val="right" w:pos="9355"/>
      </w:tabs>
    </w:pPr>
    <w:rPr>
      <w:sz w:val="20"/>
      <w:szCs w:val="20"/>
      <w:lang w:eastAsia="ru-RU"/>
    </w:rPr>
  </w:style>
  <w:style w:type="paragraph" w:styleId="af3">
    <w:name w:val="Body Text"/>
    <w:basedOn w:val="a"/>
    <w:link w:val="af4"/>
    <w:uiPriority w:val="99"/>
    <w:rsid w:val="00897938"/>
    <w:pPr>
      <w:widowControl w:val="0"/>
      <w:snapToGrid w:val="0"/>
      <w:spacing w:before="120" w:after="120"/>
      <w:jc w:val="both"/>
    </w:pPr>
    <w:rPr>
      <w:rFonts w:ascii="Times New Roman" w:hAnsi="Times New Roman"/>
      <w:sz w:val="20"/>
      <w:szCs w:val="20"/>
      <w:lang w:eastAsia="ru-RU"/>
    </w:rPr>
  </w:style>
  <w:style w:type="character" w:customStyle="1" w:styleId="af4">
    <w:name w:val="Основной текст Знак"/>
    <w:basedOn w:val="a0"/>
    <w:link w:val="af3"/>
    <w:uiPriority w:val="99"/>
    <w:rsid w:val="00897938"/>
    <w:rPr>
      <w:rFonts w:ascii="Times New Roman" w:eastAsia="Calibri" w:hAnsi="Times New Roman" w:cs="Times New Roman"/>
      <w:sz w:val="20"/>
      <w:szCs w:val="20"/>
      <w:lang w:eastAsia="ru-RU"/>
    </w:rPr>
  </w:style>
  <w:style w:type="paragraph" w:styleId="af5">
    <w:name w:val="Subtitle"/>
    <w:basedOn w:val="a"/>
    <w:next w:val="a"/>
    <w:link w:val="af6"/>
    <w:uiPriority w:val="99"/>
    <w:qFormat/>
    <w:rsid w:val="00897938"/>
    <w:pPr>
      <w:numPr>
        <w:ilvl w:val="1"/>
      </w:numPr>
      <w:spacing w:after="160" w:line="259" w:lineRule="auto"/>
    </w:pPr>
    <w:rPr>
      <w:rFonts w:eastAsia="Times New Roman"/>
      <w:color w:val="5A5A5A"/>
      <w:spacing w:val="15"/>
      <w:sz w:val="20"/>
      <w:szCs w:val="20"/>
      <w:lang w:eastAsia="ru-RU"/>
    </w:rPr>
  </w:style>
  <w:style w:type="character" w:customStyle="1" w:styleId="af6">
    <w:name w:val="Подзаголовок Знак"/>
    <w:basedOn w:val="a0"/>
    <w:link w:val="af5"/>
    <w:uiPriority w:val="99"/>
    <w:rsid w:val="00897938"/>
    <w:rPr>
      <w:rFonts w:ascii="Calibri" w:eastAsia="Times New Roman" w:hAnsi="Calibri" w:cs="Times New Roman"/>
      <w:color w:val="5A5A5A"/>
      <w:spacing w:val="15"/>
      <w:sz w:val="20"/>
      <w:szCs w:val="20"/>
      <w:lang w:eastAsia="ru-RU"/>
    </w:rPr>
  </w:style>
  <w:style w:type="paragraph" w:customStyle="1" w:styleId="TableParagraph">
    <w:name w:val="Table Paragraph"/>
    <w:basedOn w:val="a"/>
    <w:uiPriority w:val="99"/>
    <w:rsid w:val="00897938"/>
    <w:pPr>
      <w:widowControl w:val="0"/>
      <w:autoSpaceDE w:val="0"/>
      <w:autoSpaceDN w:val="0"/>
    </w:pPr>
    <w:rPr>
      <w:rFonts w:ascii="Times New Roman" w:eastAsia="Times New Roman" w:hAnsi="Times New Roman"/>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97938"/>
    <w:pPr>
      <w:spacing w:after="200" w:line="276" w:lineRule="auto"/>
    </w:pPr>
    <w:rPr>
      <w:rFonts w:ascii="Times New Roman" w:eastAsia="Times New Roman" w:hAnsi="Times New Roman"/>
      <w:sz w:val="24"/>
      <w:szCs w:val="24"/>
      <w:lang w:eastAsia="ru-RU"/>
    </w:rPr>
  </w:style>
  <w:style w:type="character" w:customStyle="1" w:styleId="af8">
    <w:name w:val="Текст концевой сноски Знак"/>
    <w:basedOn w:val="a0"/>
    <w:link w:val="af9"/>
    <w:uiPriority w:val="99"/>
    <w:semiHidden/>
    <w:rsid w:val="00897938"/>
    <w:rPr>
      <w:rFonts w:ascii="Calibri" w:eastAsia="Calibri" w:hAnsi="Calibri" w:cs="Times New Roman"/>
      <w:sz w:val="20"/>
      <w:szCs w:val="20"/>
      <w:lang w:eastAsia="ru-RU"/>
    </w:rPr>
  </w:style>
  <w:style w:type="paragraph" w:styleId="af9">
    <w:name w:val="endnote text"/>
    <w:basedOn w:val="a"/>
    <w:link w:val="af8"/>
    <w:uiPriority w:val="99"/>
    <w:semiHidden/>
    <w:rsid w:val="00897938"/>
    <w:rPr>
      <w:sz w:val="20"/>
      <w:szCs w:val="20"/>
      <w:lang w:eastAsia="ru-RU"/>
    </w:rPr>
  </w:style>
  <w:style w:type="character" w:customStyle="1" w:styleId="21">
    <w:name w:val="Основной текст 2 Знак"/>
    <w:basedOn w:val="a0"/>
    <w:link w:val="22"/>
    <w:uiPriority w:val="99"/>
    <w:rsid w:val="00897938"/>
    <w:rPr>
      <w:rFonts w:ascii="Times New Roman" w:eastAsia="Calibri" w:hAnsi="Times New Roman" w:cs="Times New Roman"/>
      <w:sz w:val="24"/>
      <w:szCs w:val="24"/>
      <w:lang w:eastAsia="ru-RU"/>
    </w:rPr>
  </w:style>
  <w:style w:type="paragraph" w:styleId="22">
    <w:name w:val="Body Text 2"/>
    <w:basedOn w:val="a"/>
    <w:link w:val="21"/>
    <w:uiPriority w:val="99"/>
    <w:rsid w:val="00897938"/>
    <w:pPr>
      <w:ind w:right="-57"/>
      <w:jc w:val="both"/>
    </w:pPr>
    <w:rPr>
      <w:rFonts w:ascii="Times New Roman" w:hAnsi="Times New Roman"/>
      <w:sz w:val="24"/>
      <w:szCs w:val="24"/>
      <w:lang w:eastAsia="ru-RU"/>
    </w:rPr>
  </w:style>
  <w:style w:type="character" w:customStyle="1" w:styleId="23">
    <w:name w:val="Основной текст с отступом 2 Знак"/>
    <w:basedOn w:val="a0"/>
    <w:link w:val="24"/>
    <w:uiPriority w:val="99"/>
    <w:rsid w:val="00897938"/>
    <w:rPr>
      <w:rFonts w:ascii="Times New Roman" w:eastAsia="Calibri" w:hAnsi="Times New Roman" w:cs="Times New Roman"/>
      <w:sz w:val="24"/>
      <w:szCs w:val="24"/>
      <w:lang w:eastAsia="ru-RU"/>
    </w:rPr>
  </w:style>
  <w:style w:type="paragraph" w:styleId="24">
    <w:name w:val="Body Text Indent 2"/>
    <w:basedOn w:val="a"/>
    <w:link w:val="23"/>
    <w:uiPriority w:val="99"/>
    <w:rsid w:val="00897938"/>
    <w:pPr>
      <w:spacing w:after="120" w:line="480" w:lineRule="auto"/>
      <w:ind w:left="283"/>
    </w:pPr>
    <w:rPr>
      <w:rFonts w:ascii="Times New Roman" w:hAnsi="Times New Roman"/>
      <w:sz w:val="24"/>
      <w:szCs w:val="24"/>
      <w:lang w:eastAsia="ru-RU"/>
    </w:rPr>
  </w:style>
  <w:style w:type="character" w:styleId="afa">
    <w:name w:val="Strong"/>
    <w:basedOn w:val="a0"/>
    <w:uiPriority w:val="99"/>
    <w:qFormat/>
    <w:rsid w:val="00897938"/>
    <w:rPr>
      <w:rFonts w:cs="Times New Roman"/>
      <w:b/>
    </w:rPr>
  </w:style>
  <w:style w:type="character" w:styleId="afb">
    <w:name w:val="Subtle Emphasis"/>
    <w:basedOn w:val="a0"/>
    <w:uiPriority w:val="99"/>
    <w:qFormat/>
    <w:rsid w:val="00897938"/>
    <w:rPr>
      <w:i/>
      <w:color w:val="404040"/>
    </w:rPr>
  </w:style>
  <w:style w:type="paragraph" w:styleId="afc">
    <w:name w:val="TOC Heading"/>
    <w:basedOn w:val="1"/>
    <w:next w:val="a"/>
    <w:uiPriority w:val="99"/>
    <w:qFormat/>
    <w:rsid w:val="00897938"/>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paragraph" w:styleId="afd">
    <w:name w:val="Title"/>
    <w:basedOn w:val="a"/>
    <w:next w:val="a"/>
    <w:link w:val="afe"/>
    <w:uiPriority w:val="99"/>
    <w:qFormat/>
    <w:rsid w:val="00897938"/>
    <w:pPr>
      <w:spacing w:after="120" w:line="276" w:lineRule="auto"/>
      <w:ind w:firstLine="709"/>
      <w:outlineLvl w:val="0"/>
    </w:pPr>
    <w:rPr>
      <w:rFonts w:ascii="Segoe UI" w:hAnsi="Segoe UI"/>
      <w:kern w:val="28"/>
      <w:sz w:val="24"/>
      <w:szCs w:val="20"/>
      <w:lang w:eastAsia="ru-RU"/>
    </w:rPr>
  </w:style>
  <w:style w:type="character" w:customStyle="1" w:styleId="afe">
    <w:name w:val="Название Знак"/>
    <w:basedOn w:val="a0"/>
    <w:link w:val="afd"/>
    <w:uiPriority w:val="99"/>
    <w:rsid w:val="00897938"/>
    <w:rPr>
      <w:rFonts w:ascii="Segoe UI" w:eastAsia="Calibri" w:hAnsi="Segoe UI" w:cs="Times New Roman"/>
      <w:kern w:val="28"/>
      <w:sz w:val="24"/>
      <w:szCs w:val="20"/>
      <w:lang w:eastAsia="ru-RU"/>
    </w:rPr>
  </w:style>
  <w:style w:type="character" w:customStyle="1" w:styleId="25">
    <w:name w:val="Основной текст (2)_"/>
    <w:link w:val="26"/>
    <w:uiPriority w:val="99"/>
    <w:locked/>
    <w:rsid w:val="00897938"/>
    <w:rPr>
      <w:sz w:val="28"/>
      <w:shd w:val="clear" w:color="auto" w:fill="FFFFFF"/>
    </w:rPr>
  </w:style>
  <w:style w:type="paragraph" w:customStyle="1" w:styleId="26">
    <w:name w:val="Основной текст (2)"/>
    <w:basedOn w:val="a"/>
    <w:link w:val="25"/>
    <w:uiPriority w:val="99"/>
    <w:rsid w:val="00897938"/>
    <w:pPr>
      <w:widowControl w:val="0"/>
      <w:shd w:val="clear" w:color="auto" w:fill="FFFFFF"/>
      <w:spacing w:before="360" w:line="240" w:lineRule="atLeast"/>
      <w:jc w:val="both"/>
    </w:pPr>
    <w:rPr>
      <w:rFonts w:asciiTheme="minorHAnsi" w:eastAsiaTheme="minorHAnsi" w:hAnsiTheme="minorHAnsi" w:cstheme="minorBidi"/>
      <w:sz w:val="28"/>
    </w:rPr>
  </w:style>
  <w:style w:type="paragraph" w:styleId="aff">
    <w:name w:val="No Spacing"/>
    <w:link w:val="aff0"/>
    <w:uiPriority w:val="99"/>
    <w:qFormat/>
    <w:rsid w:val="00897938"/>
    <w:pPr>
      <w:spacing w:after="0" w:line="240" w:lineRule="auto"/>
    </w:pPr>
    <w:rPr>
      <w:rFonts w:ascii="Calibri" w:eastAsia="Calibri" w:hAnsi="Calibri" w:cs="Times New Roman"/>
      <w:szCs w:val="20"/>
      <w:lang w:eastAsia="ru-RU"/>
    </w:rPr>
  </w:style>
  <w:style w:type="character" w:customStyle="1" w:styleId="aff0">
    <w:name w:val="Без интервала Знак"/>
    <w:link w:val="aff"/>
    <w:uiPriority w:val="99"/>
    <w:locked/>
    <w:rsid w:val="00897938"/>
    <w:rPr>
      <w:rFonts w:ascii="Calibri" w:eastAsia="Calibri" w:hAnsi="Calibri" w:cs="Times New Roman"/>
      <w:szCs w:val="20"/>
      <w:lang w:eastAsia="ru-RU"/>
    </w:rPr>
  </w:style>
  <w:style w:type="paragraph" w:customStyle="1" w:styleId="12">
    <w:name w:val="Раздел 1"/>
    <w:basedOn w:val="1"/>
    <w:link w:val="13"/>
    <w:uiPriority w:val="99"/>
    <w:rsid w:val="00897938"/>
    <w:pPr>
      <w:keepNext/>
      <w:spacing w:before="240" w:beforeAutospacing="0" w:after="120" w:afterAutospacing="0"/>
      <w:ind w:firstLine="709"/>
      <w:jc w:val="both"/>
    </w:pPr>
    <w:rPr>
      <w:kern w:val="32"/>
      <w:sz w:val="24"/>
      <w:szCs w:val="24"/>
    </w:rPr>
  </w:style>
  <w:style w:type="character" w:customStyle="1" w:styleId="13">
    <w:name w:val="Раздел 1 Знак"/>
    <w:link w:val="12"/>
    <w:uiPriority w:val="99"/>
    <w:locked/>
    <w:rsid w:val="00897938"/>
    <w:rPr>
      <w:rFonts w:ascii="Times New Roman" w:eastAsia="Calibri" w:hAnsi="Times New Roman" w:cs="Times New Roman"/>
      <w:b/>
      <w:bCs/>
      <w:kern w:val="32"/>
      <w:sz w:val="24"/>
      <w:szCs w:val="24"/>
      <w:lang w:eastAsia="ru-RU"/>
    </w:rPr>
  </w:style>
  <w:style w:type="paragraph" w:customStyle="1" w:styleId="110">
    <w:name w:val="Раздел 1.1"/>
    <w:basedOn w:val="af5"/>
    <w:link w:val="111"/>
    <w:uiPriority w:val="99"/>
    <w:rsid w:val="00897938"/>
    <w:pPr>
      <w:numPr>
        <w:ilvl w:val="0"/>
      </w:numPr>
      <w:spacing w:after="60" w:line="276" w:lineRule="auto"/>
      <w:ind w:firstLine="709"/>
      <w:jc w:val="both"/>
      <w:outlineLvl w:val="1"/>
    </w:pPr>
    <w:rPr>
      <w:rFonts w:ascii="Times New Roman" w:hAnsi="Times New Roman"/>
      <w:sz w:val="24"/>
      <w:szCs w:val="24"/>
    </w:rPr>
  </w:style>
  <w:style w:type="character" w:customStyle="1" w:styleId="111">
    <w:name w:val="Раздел 1.1 Знак"/>
    <w:link w:val="110"/>
    <w:uiPriority w:val="99"/>
    <w:locked/>
    <w:rsid w:val="00897938"/>
    <w:rPr>
      <w:rFonts w:ascii="Times New Roman" w:eastAsia="Times New Roman" w:hAnsi="Times New Roman" w:cs="Times New Roman"/>
      <w:color w:val="5A5A5A"/>
      <w:spacing w:val="15"/>
      <w:sz w:val="24"/>
      <w:szCs w:val="24"/>
      <w:lang w:eastAsia="ru-RU"/>
    </w:rPr>
  </w:style>
  <w:style w:type="character" w:customStyle="1" w:styleId="FontStyle29">
    <w:name w:val="Font Style29"/>
    <w:uiPriority w:val="99"/>
    <w:rsid w:val="00897938"/>
    <w:rPr>
      <w:rFonts w:ascii="Times New Roman" w:hAnsi="Times New Roman"/>
      <w:sz w:val="22"/>
    </w:rPr>
  </w:style>
  <w:style w:type="paragraph" w:styleId="aff1">
    <w:name w:val="Body Text Indent"/>
    <w:basedOn w:val="a"/>
    <w:link w:val="aff2"/>
    <w:uiPriority w:val="99"/>
    <w:unhideWhenUsed/>
    <w:rsid w:val="004D0401"/>
    <w:pPr>
      <w:spacing w:after="120"/>
      <w:ind w:left="283"/>
    </w:pPr>
    <w:rPr>
      <w:rFonts w:ascii="Times New Roman" w:eastAsia="Times New Roman" w:hAnsi="Times New Roman"/>
      <w:sz w:val="20"/>
      <w:szCs w:val="20"/>
      <w:lang w:val="en-US"/>
    </w:rPr>
  </w:style>
  <w:style w:type="character" w:customStyle="1" w:styleId="aff2">
    <w:name w:val="Основной текст с отступом Знак"/>
    <w:basedOn w:val="a0"/>
    <w:link w:val="aff1"/>
    <w:uiPriority w:val="99"/>
    <w:rsid w:val="004D0401"/>
    <w:rPr>
      <w:rFonts w:ascii="Times New Roman" w:eastAsia="Times New Roman" w:hAnsi="Times New Roman" w:cs="Times New Roman"/>
      <w:sz w:val="20"/>
      <w:szCs w:val="20"/>
      <w:lang w:val="en-US"/>
    </w:rPr>
  </w:style>
  <w:style w:type="character" w:styleId="aff3">
    <w:name w:val="Hyperlink"/>
    <w:basedOn w:val="a0"/>
    <w:uiPriority w:val="99"/>
    <w:unhideWhenUsed/>
    <w:rsid w:val="006E1D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24457">
      <w:bodyDiv w:val="1"/>
      <w:marLeft w:val="0"/>
      <w:marRight w:val="0"/>
      <w:marTop w:val="0"/>
      <w:marBottom w:val="0"/>
      <w:divBdr>
        <w:top w:val="none" w:sz="0" w:space="0" w:color="auto"/>
        <w:left w:val="none" w:sz="0" w:space="0" w:color="auto"/>
        <w:bottom w:val="none" w:sz="0" w:space="0" w:color="auto"/>
        <w:right w:val="none" w:sz="0" w:space="0" w:color="auto"/>
      </w:divBdr>
    </w:div>
    <w:div w:id="707222347">
      <w:bodyDiv w:val="1"/>
      <w:marLeft w:val="0"/>
      <w:marRight w:val="0"/>
      <w:marTop w:val="0"/>
      <w:marBottom w:val="0"/>
      <w:divBdr>
        <w:top w:val="none" w:sz="0" w:space="0" w:color="auto"/>
        <w:left w:val="none" w:sz="0" w:space="0" w:color="auto"/>
        <w:bottom w:val="none" w:sz="0" w:space="0" w:color="auto"/>
        <w:right w:val="none" w:sz="0" w:space="0" w:color="auto"/>
      </w:divBdr>
    </w:div>
    <w:div w:id="115298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354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6A204-9281-457D-AAB9-BF65BDEF6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34</Pages>
  <Words>13703</Words>
  <Characters>78108</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Маркеев Александр Иванович</dc:creator>
  <cp:lastModifiedBy>Здоровцова Олеся Николаевна</cp:lastModifiedBy>
  <cp:revision>27</cp:revision>
  <dcterms:created xsi:type="dcterms:W3CDTF">2024-02-14T09:06:00Z</dcterms:created>
  <dcterms:modified xsi:type="dcterms:W3CDTF">2026-08-19T07:10:00Z</dcterms:modified>
</cp:coreProperties>
</file>